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30" w:rsidRPr="00EA3E1A" w:rsidRDefault="00462730" w:rsidP="00EA3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2E9">
        <w:rPr>
          <w:rFonts w:ascii="Times New Roman" w:hAnsi="Times New Roman"/>
          <w:b/>
          <w:sz w:val="28"/>
          <w:szCs w:val="28"/>
        </w:rPr>
        <w:t xml:space="preserve"> </w:t>
      </w:r>
      <w:r w:rsidRPr="00EA3E1A">
        <w:rPr>
          <w:rFonts w:ascii="Times New Roman" w:hAnsi="Times New Roman"/>
          <w:b/>
          <w:sz w:val="28"/>
          <w:szCs w:val="28"/>
        </w:rPr>
        <w:t>Политика Сети</w:t>
      </w:r>
    </w:p>
    <w:p w:rsidR="00462730" w:rsidRPr="00EA3E1A" w:rsidRDefault="00462730" w:rsidP="00EA3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E1A">
        <w:rPr>
          <w:rFonts w:ascii="Times New Roman" w:hAnsi="Times New Roman"/>
          <w:b/>
          <w:sz w:val="28"/>
          <w:szCs w:val="28"/>
        </w:rPr>
        <w:t>«Сибирская Сеть Изучения Экологических Изменений»</w:t>
      </w:r>
    </w:p>
    <w:p w:rsidR="00462730" w:rsidRPr="00EA3E1A" w:rsidRDefault="00462730" w:rsidP="00EA3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E1A">
        <w:rPr>
          <w:rFonts w:ascii="Times New Roman" w:hAnsi="Times New Roman"/>
          <w:b/>
          <w:sz w:val="28"/>
          <w:szCs w:val="28"/>
        </w:rPr>
        <w:t>SecNET</w:t>
      </w:r>
    </w:p>
    <w:p w:rsidR="00462730" w:rsidRPr="0070171C" w:rsidRDefault="00462730" w:rsidP="00701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730" w:rsidRPr="00EA3E1A" w:rsidRDefault="00462730" w:rsidP="007017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3E1A">
        <w:rPr>
          <w:rFonts w:ascii="Times New Roman" w:hAnsi="Times New Roman"/>
          <w:b/>
          <w:sz w:val="28"/>
          <w:szCs w:val="28"/>
        </w:rPr>
        <w:t>I.</w:t>
      </w:r>
      <w:r w:rsidRPr="00EA3E1A">
        <w:rPr>
          <w:rFonts w:ascii="Times New Roman" w:hAnsi="Times New Roman"/>
          <w:b/>
          <w:sz w:val="28"/>
          <w:szCs w:val="28"/>
        </w:rPr>
        <w:tab/>
        <w:t>Общая информация</w:t>
      </w:r>
    </w:p>
    <w:p w:rsidR="00462730" w:rsidRPr="0070171C" w:rsidRDefault="00462730" w:rsidP="00701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730" w:rsidRPr="00E44A58" w:rsidRDefault="00462730" w:rsidP="00E44A5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 xml:space="preserve">«Сибирской Сети Изучения Экологических Изменений» (далее </w:t>
      </w:r>
      <w:r w:rsidRPr="00E44A58">
        <w:rPr>
          <w:rFonts w:ascii="Times New Roman" w:hAnsi="Times New Roman"/>
          <w:b/>
          <w:spacing w:val="-6"/>
          <w:sz w:val="24"/>
          <w:szCs w:val="24"/>
        </w:rPr>
        <w:t>SecNet</w:t>
      </w:r>
      <w:r w:rsidRPr="0082511F">
        <w:rPr>
          <w:rFonts w:ascii="Times New Roman" w:hAnsi="Times New Roman"/>
          <w:spacing w:val="-6"/>
          <w:sz w:val="24"/>
          <w:szCs w:val="24"/>
        </w:rPr>
        <w:t xml:space="preserve">) </w:t>
      </w:r>
      <w:r w:rsidRPr="00E44A58">
        <w:rPr>
          <w:rFonts w:ascii="Times New Roman" w:hAnsi="Times New Roman"/>
          <w:spacing w:val="-6"/>
          <w:sz w:val="24"/>
          <w:szCs w:val="24"/>
        </w:rPr>
        <w:t xml:space="preserve">– </w:t>
      </w:r>
      <w:r>
        <w:rPr>
          <w:rFonts w:ascii="Times New Roman" w:hAnsi="Times New Roman"/>
          <w:spacing w:val="-6"/>
          <w:sz w:val="24"/>
          <w:szCs w:val="24"/>
        </w:rPr>
        <w:t xml:space="preserve">открытое сообщество </w:t>
      </w:r>
      <w:r w:rsidRPr="00E44A58">
        <w:rPr>
          <w:rFonts w:ascii="Times New Roman" w:hAnsi="Times New Roman"/>
          <w:spacing w:val="-6"/>
          <w:sz w:val="24"/>
          <w:szCs w:val="24"/>
        </w:rPr>
        <w:t>об</w:t>
      </w:r>
      <w:r>
        <w:rPr>
          <w:rFonts w:ascii="Times New Roman" w:hAnsi="Times New Roman"/>
          <w:spacing w:val="-6"/>
          <w:sz w:val="24"/>
          <w:szCs w:val="24"/>
        </w:rPr>
        <w:t>разовательных институтов, иссле</w:t>
      </w:r>
      <w:r w:rsidRPr="00E44A58">
        <w:rPr>
          <w:rFonts w:ascii="Times New Roman" w:hAnsi="Times New Roman"/>
          <w:spacing w:val="-6"/>
          <w:sz w:val="24"/>
          <w:szCs w:val="24"/>
        </w:rPr>
        <w:t>дов</w:t>
      </w:r>
      <w:r>
        <w:rPr>
          <w:rFonts w:ascii="Times New Roman" w:hAnsi="Times New Roman"/>
          <w:spacing w:val="-6"/>
          <w:sz w:val="24"/>
          <w:szCs w:val="24"/>
        </w:rPr>
        <w:t xml:space="preserve">ательских организаций, научных </w:t>
      </w:r>
      <w:r w:rsidRPr="00E44A58">
        <w:rPr>
          <w:rFonts w:ascii="Times New Roman" w:hAnsi="Times New Roman"/>
          <w:spacing w:val="-6"/>
          <w:sz w:val="24"/>
          <w:szCs w:val="24"/>
        </w:rPr>
        <w:t>г</w:t>
      </w:r>
      <w:r>
        <w:rPr>
          <w:rFonts w:ascii="Times New Roman" w:hAnsi="Times New Roman"/>
          <w:spacing w:val="-6"/>
          <w:sz w:val="24"/>
          <w:szCs w:val="24"/>
        </w:rPr>
        <w:t xml:space="preserve">рупп и отдельных ученых, объединенных общей целью содействия </w:t>
      </w:r>
      <w:r w:rsidRPr="00E44A58">
        <w:rPr>
          <w:rFonts w:ascii="Times New Roman" w:hAnsi="Times New Roman"/>
          <w:spacing w:val="-6"/>
          <w:sz w:val="24"/>
          <w:szCs w:val="24"/>
        </w:rPr>
        <w:t xml:space="preserve">устойчивому развитию северных </w:t>
      </w:r>
    </w:p>
    <w:p w:rsidR="00462730" w:rsidRPr="00E44A58" w:rsidRDefault="00462730" w:rsidP="00E44A5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и полярных регионов путем накопления всестороннего опыта и </w:t>
      </w:r>
      <w:r w:rsidRPr="00E44A58"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-6"/>
          <w:sz w:val="24"/>
          <w:szCs w:val="24"/>
        </w:rPr>
        <w:t>омплексных знаний о человеке и окружающей среде Сибири и использования их для понимания и прогнозирования социально значимых изменений и предотвращения негативных последствий антропог</w:t>
      </w:r>
      <w:r w:rsidRPr="00E44A58">
        <w:rPr>
          <w:rFonts w:ascii="Times New Roman" w:hAnsi="Times New Roman"/>
          <w:spacing w:val="-6"/>
          <w:sz w:val="24"/>
          <w:szCs w:val="24"/>
        </w:rPr>
        <w:t>енного воздействия.</w:t>
      </w:r>
    </w:p>
    <w:p w:rsidR="00462730" w:rsidRDefault="00462730" w:rsidP="0082511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E44A58">
        <w:rPr>
          <w:rFonts w:ascii="Times New Roman" w:hAnsi="Times New Roman"/>
          <w:spacing w:val="-6"/>
          <w:sz w:val="24"/>
          <w:szCs w:val="24"/>
        </w:rPr>
        <w:t xml:space="preserve">Научная повестка </w:t>
      </w:r>
      <w:r w:rsidRPr="00BC6F5F">
        <w:rPr>
          <w:rFonts w:ascii="Times New Roman" w:hAnsi="Times New Roman"/>
          <w:b/>
          <w:spacing w:val="-6"/>
          <w:sz w:val="24"/>
          <w:szCs w:val="24"/>
        </w:rPr>
        <w:t>SecNe</w:t>
      </w:r>
      <w:r>
        <w:rPr>
          <w:rFonts w:ascii="Times New Roman" w:hAnsi="Times New Roman"/>
          <w:spacing w:val="-6"/>
          <w:sz w:val="24"/>
          <w:szCs w:val="24"/>
        </w:rPr>
        <w:t>t  отвечает</w:t>
      </w:r>
      <w:r w:rsidRPr="0082511F">
        <w:rPr>
          <w:rFonts w:ascii="Times New Roman" w:hAnsi="Times New Roman"/>
          <w:spacing w:val="-6"/>
          <w:sz w:val="24"/>
          <w:szCs w:val="24"/>
        </w:rPr>
        <w:t xml:space="preserve"> глобальным вызовам, с которыми столкнулось человечество на современном этапе: изменение климата, дефицит водных ресурсов, сохранен</w:t>
      </w:r>
      <w:r>
        <w:rPr>
          <w:rFonts w:ascii="Times New Roman" w:hAnsi="Times New Roman"/>
          <w:spacing w:val="-6"/>
          <w:sz w:val="24"/>
          <w:szCs w:val="24"/>
        </w:rPr>
        <w:t xml:space="preserve">ие биоразнообразия, </w:t>
      </w:r>
      <w:r w:rsidRPr="0082511F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«</w:t>
      </w:r>
      <w:r w:rsidRPr="0082511F">
        <w:rPr>
          <w:rFonts w:ascii="Times New Roman" w:hAnsi="Times New Roman"/>
          <w:spacing w:val="-6"/>
          <w:sz w:val="24"/>
          <w:szCs w:val="24"/>
        </w:rPr>
        <w:t>дружелюбное</w:t>
      </w:r>
      <w:r>
        <w:rPr>
          <w:rFonts w:ascii="Times New Roman" w:hAnsi="Times New Roman"/>
          <w:spacing w:val="-6"/>
          <w:sz w:val="24"/>
          <w:szCs w:val="24"/>
        </w:rPr>
        <w:t>»</w:t>
      </w:r>
      <w:r w:rsidRPr="0082511F">
        <w:rPr>
          <w:rFonts w:ascii="Times New Roman" w:hAnsi="Times New Roman"/>
          <w:spacing w:val="-6"/>
          <w:sz w:val="24"/>
          <w:szCs w:val="24"/>
        </w:rPr>
        <w:t xml:space="preserve"> землепользование и </w:t>
      </w:r>
      <w:r w:rsidRPr="00BC6F5F">
        <w:rPr>
          <w:rFonts w:ascii="Times New Roman" w:hAnsi="Times New Roman"/>
          <w:spacing w:val="-6"/>
          <w:sz w:val="24"/>
          <w:szCs w:val="24"/>
        </w:rPr>
        <w:t>«повышение качества жизни человека, проживающего на территории с особой экосистемой, экономическим ландшафтом и социокультурной средой»</w:t>
      </w:r>
      <w:r>
        <w:rPr>
          <w:rFonts w:ascii="Times New Roman" w:hAnsi="Times New Roman"/>
          <w:spacing w:val="-6"/>
          <w:sz w:val="24"/>
          <w:szCs w:val="24"/>
        </w:rPr>
        <w:t>. Реализация которой основана на</w:t>
      </w:r>
      <w:r w:rsidRPr="00BC6F5F">
        <w:rPr>
          <w:rFonts w:ascii="Times New Roman" w:hAnsi="Times New Roman"/>
          <w:spacing w:val="-6"/>
          <w:sz w:val="24"/>
          <w:szCs w:val="24"/>
        </w:rPr>
        <w:t xml:space="preserve"> меж- </w:t>
      </w:r>
      <w:r>
        <w:rPr>
          <w:rFonts w:ascii="Times New Roman" w:hAnsi="Times New Roman"/>
          <w:spacing w:val="-6"/>
          <w:sz w:val="24"/>
          <w:szCs w:val="24"/>
        </w:rPr>
        <w:t>и трансдисциплинарном подходе,  использовании</w:t>
      </w:r>
      <w:r w:rsidRPr="00BC6F5F">
        <w:rPr>
          <w:rFonts w:ascii="Times New Roman" w:hAnsi="Times New Roman"/>
          <w:spacing w:val="-6"/>
          <w:sz w:val="24"/>
          <w:szCs w:val="24"/>
        </w:rPr>
        <w:t xml:space="preserve"> в качестве</w:t>
      </w:r>
      <w:r>
        <w:rPr>
          <w:rFonts w:ascii="Times New Roman" w:hAnsi="Times New Roman"/>
          <w:spacing w:val="-6"/>
          <w:sz w:val="24"/>
          <w:szCs w:val="24"/>
        </w:rPr>
        <w:t xml:space="preserve"> основных инструментов «природную мегаструктуру» и «4М-концепцию</w:t>
      </w:r>
      <w:r w:rsidRPr="00BC6F5F">
        <w:rPr>
          <w:rFonts w:ascii="Times New Roman" w:hAnsi="Times New Roman"/>
          <w:spacing w:val="-6"/>
          <w:sz w:val="24"/>
          <w:szCs w:val="24"/>
        </w:rPr>
        <w:t>»</w:t>
      </w:r>
      <w:r>
        <w:rPr>
          <w:rFonts w:ascii="Times New Roman" w:hAnsi="Times New Roman"/>
          <w:spacing w:val="-6"/>
          <w:sz w:val="24"/>
          <w:szCs w:val="24"/>
        </w:rPr>
        <w:t xml:space="preserve"> (Мониторинг-Манипулирование-Моделирование-Менеджмент)</w:t>
      </w:r>
      <w:r w:rsidRPr="00BC6F5F">
        <w:rPr>
          <w:rFonts w:ascii="Times New Roman" w:hAnsi="Times New Roman"/>
          <w:spacing w:val="-6"/>
          <w:sz w:val="24"/>
          <w:szCs w:val="24"/>
        </w:rPr>
        <w:t xml:space="preserve"> орган</w:t>
      </w:r>
      <w:r>
        <w:rPr>
          <w:rFonts w:ascii="Times New Roman" w:hAnsi="Times New Roman"/>
          <w:spacing w:val="-6"/>
          <w:sz w:val="24"/>
          <w:szCs w:val="24"/>
        </w:rPr>
        <w:t xml:space="preserve">изации комплексных исследований. </w:t>
      </w:r>
    </w:p>
    <w:p w:rsidR="00462730" w:rsidRPr="0082511F" w:rsidRDefault="00462730" w:rsidP="0082511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E44A58">
        <w:rPr>
          <w:rFonts w:ascii="Times New Roman" w:hAnsi="Times New Roman"/>
          <w:spacing w:val="-6"/>
          <w:sz w:val="24"/>
          <w:szCs w:val="24"/>
        </w:rPr>
        <w:t>Для реализации поста</w:t>
      </w:r>
      <w:r>
        <w:rPr>
          <w:rFonts w:ascii="Times New Roman" w:hAnsi="Times New Roman"/>
          <w:spacing w:val="-6"/>
          <w:sz w:val="24"/>
          <w:szCs w:val="24"/>
        </w:rPr>
        <w:t xml:space="preserve">вленных </w:t>
      </w:r>
      <w:r w:rsidRPr="00E44A58">
        <w:rPr>
          <w:rFonts w:ascii="Times New Roman" w:hAnsi="Times New Roman"/>
          <w:spacing w:val="-6"/>
          <w:sz w:val="24"/>
          <w:szCs w:val="24"/>
        </w:rPr>
        <w:t xml:space="preserve"> научных задач</w:t>
      </w:r>
      <w:r w:rsidRPr="0082511F">
        <w:rPr>
          <w:rFonts w:ascii="Times New Roman" w:hAnsi="Times New Roman"/>
          <w:spacing w:val="-6"/>
          <w:sz w:val="24"/>
          <w:szCs w:val="24"/>
        </w:rPr>
        <w:t xml:space="preserve"> в пределах обширной террито</w:t>
      </w:r>
      <w:r>
        <w:rPr>
          <w:rFonts w:ascii="Times New Roman" w:hAnsi="Times New Roman"/>
          <w:spacing w:val="-6"/>
          <w:sz w:val="24"/>
          <w:szCs w:val="24"/>
        </w:rPr>
        <w:t>рии Сибири  сформирована «Мегаустановка»</w:t>
      </w:r>
      <w:r w:rsidRPr="0082511F">
        <w:rPr>
          <w:rFonts w:ascii="Times New Roman" w:hAnsi="Times New Roman"/>
          <w:spacing w:val="-6"/>
          <w:sz w:val="24"/>
          <w:szCs w:val="24"/>
        </w:rPr>
        <w:t xml:space="preserve"> с развитым кластером полевых станций для исследований, мониторинга, проб отбора, натурных экспериментов и манипуляций, протяженностью более </w:t>
      </w:r>
      <w:smartTag w:uri="urn:schemas-microsoft-com:office:smarttags" w:element="metricconverter">
        <w:smartTagPr>
          <w:attr w:name="ProductID" w:val="3000 км"/>
        </w:smartTagPr>
        <w:r w:rsidRPr="0082511F">
          <w:rPr>
            <w:rFonts w:ascii="Times New Roman" w:hAnsi="Times New Roman"/>
            <w:spacing w:val="-6"/>
            <w:sz w:val="24"/>
            <w:szCs w:val="24"/>
          </w:rPr>
          <w:t>3000 км</w:t>
        </w:r>
      </w:smartTag>
      <w:r w:rsidRPr="0082511F">
        <w:rPr>
          <w:rFonts w:ascii="Times New Roman" w:hAnsi="Times New Roman"/>
          <w:spacing w:val="-6"/>
          <w:sz w:val="24"/>
          <w:szCs w:val="24"/>
        </w:rPr>
        <w:t xml:space="preserve"> с юга на север от высокогорий Алтая до глубокой Арктики. В рамках деятельности </w:t>
      </w:r>
      <w:r w:rsidRPr="0038408C">
        <w:rPr>
          <w:rFonts w:ascii="Times New Roman" w:hAnsi="Times New Roman"/>
          <w:b/>
          <w:spacing w:val="-6"/>
          <w:sz w:val="24"/>
          <w:szCs w:val="24"/>
        </w:rPr>
        <w:t>SecNet</w:t>
      </w:r>
      <w:r w:rsidRPr="0082511F">
        <w:rPr>
          <w:rFonts w:ascii="Times New Roman" w:hAnsi="Times New Roman"/>
          <w:spacing w:val="-6"/>
          <w:sz w:val="24"/>
          <w:szCs w:val="24"/>
        </w:rPr>
        <w:t xml:space="preserve"> предполагается развернуть еще более протяженный транс-меридиональный мега-трансект с запада на восток (около </w:t>
      </w:r>
      <w:smartTag w:uri="urn:schemas-microsoft-com:office:smarttags" w:element="metricconverter">
        <w:smartTagPr>
          <w:attr w:name="ProductID" w:val="7 000 км"/>
        </w:smartTagPr>
        <w:r w:rsidRPr="0082511F">
          <w:rPr>
            <w:rFonts w:ascii="Times New Roman" w:hAnsi="Times New Roman"/>
            <w:spacing w:val="-6"/>
            <w:sz w:val="24"/>
            <w:szCs w:val="24"/>
          </w:rPr>
          <w:t>7 000 км</w:t>
        </w:r>
      </w:smartTag>
      <w:r w:rsidRPr="0082511F">
        <w:rPr>
          <w:rFonts w:ascii="Times New Roman" w:hAnsi="Times New Roman"/>
          <w:spacing w:val="-6"/>
          <w:sz w:val="24"/>
          <w:szCs w:val="24"/>
        </w:rPr>
        <w:t>.) по градиенту возрастания континентальности, включающий бассейны крупнейших рек, впадающих в Северный Ледовитый океан: Оби, Енисея и Лены.</w:t>
      </w:r>
    </w:p>
    <w:p w:rsidR="00462730" w:rsidRPr="0082511F" w:rsidRDefault="00462730" w:rsidP="0082511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E44A58">
        <w:rPr>
          <w:rFonts w:ascii="Times New Roman" w:hAnsi="Times New Roman"/>
          <w:spacing w:val="-6"/>
          <w:sz w:val="24"/>
          <w:szCs w:val="24"/>
        </w:rPr>
        <w:t>Подходы к решению поставленных задач</w:t>
      </w:r>
      <w:r w:rsidRPr="0082511F">
        <w:rPr>
          <w:rFonts w:ascii="Times New Roman" w:hAnsi="Times New Roman"/>
          <w:spacing w:val="-6"/>
          <w:sz w:val="24"/>
          <w:szCs w:val="24"/>
        </w:rPr>
        <w:t xml:space="preserve"> будут основаны на использовании методик наземного и дистанционного мониторинга в сочетании с экспериментами в природных экосистемах; применении современных методов спутникового зондирования в комбинации с техниками количественного моделирования, аналитических наблюдений, ГИС- технологий; разработке новых методов и техник с использованием новейшего аналитического и технологического оборудования центров коллективного пользования Томского государственного университета и его партнеров для разработки новых материалов и технологий, исследования их физико-химических свойств; тестирование полученных в ходе выполнения проекта технологий и материалов на базе исследовательских станций SecNET; применении социально-антропологических и этно-демографических методов для изучения традиционных культур и адаптаций локальных сообществ и коренного населения Сибири к изменениям окружающей среды.</w:t>
      </w:r>
    </w:p>
    <w:p w:rsidR="00462730" w:rsidRPr="00F922E9" w:rsidRDefault="00462730" w:rsidP="0082511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E44A58">
        <w:rPr>
          <w:rFonts w:ascii="Times New Roman" w:hAnsi="Times New Roman"/>
          <w:spacing w:val="-6"/>
          <w:sz w:val="24"/>
          <w:szCs w:val="24"/>
        </w:rPr>
        <w:t>Основной результат</w:t>
      </w:r>
      <w:r w:rsidRPr="0082511F">
        <w:rPr>
          <w:rFonts w:ascii="Times New Roman" w:hAnsi="Times New Roman"/>
          <w:spacing w:val="-6"/>
          <w:sz w:val="24"/>
          <w:szCs w:val="24"/>
        </w:rPr>
        <w:t xml:space="preserve"> заключается в получении синергетического эффекта в понимании и реагировании на вызовы возможных изменений окружающей среды на всей огромной и разнообразной территории Сибири. Также, результаты исследований станут основой для разработки стратегии устойчивого социально-экономического развития Сибири и будут востребованы широким кругом национальных и зарубежных стейкхолдеров, включая разработчиков глобальных моделей.</w:t>
      </w:r>
    </w:p>
    <w:p w:rsidR="00462730" w:rsidRPr="00263AA5" w:rsidRDefault="00462730" w:rsidP="00263AA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263AA5">
        <w:rPr>
          <w:rFonts w:ascii="Times New Roman" w:hAnsi="Times New Roman"/>
          <w:spacing w:val="-6"/>
          <w:sz w:val="24"/>
          <w:szCs w:val="24"/>
        </w:rPr>
        <w:t xml:space="preserve">В целях получения всестороннего и междисциплинарного понимания изменений в Сибири и их национальных и глобальных социальных последствий, Стороны считают важными и перспективными </w:t>
      </w:r>
      <w:r w:rsidRPr="00263AA5">
        <w:rPr>
          <w:rFonts w:ascii="Times New Roman" w:hAnsi="Times New Roman"/>
          <w:b/>
          <w:spacing w:val="-6"/>
          <w:sz w:val="24"/>
          <w:szCs w:val="24"/>
        </w:rPr>
        <w:t>решение следующих задач</w:t>
      </w:r>
      <w:r w:rsidRPr="00263AA5">
        <w:rPr>
          <w:rFonts w:ascii="Times New Roman" w:hAnsi="Times New Roman"/>
          <w:spacing w:val="-6"/>
          <w:sz w:val="24"/>
          <w:szCs w:val="24"/>
        </w:rPr>
        <w:t xml:space="preserve">:  </w:t>
      </w:r>
    </w:p>
    <w:p w:rsidR="00462730" w:rsidRPr="00263AA5" w:rsidRDefault="00462730" w:rsidP="00263AA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263AA5">
        <w:rPr>
          <w:rFonts w:ascii="Times New Roman" w:hAnsi="Times New Roman"/>
          <w:spacing w:val="-6"/>
          <w:sz w:val="24"/>
          <w:szCs w:val="24"/>
        </w:rPr>
        <w:t>1. Выявление и прогнозирование климатически и антропогеннообусловленных изменений окружающей среды и природных ресурсов Сибири для повышения качества жизни человека в регионе и за его пределами.</w:t>
      </w:r>
    </w:p>
    <w:p w:rsidR="00462730" w:rsidRPr="00263AA5" w:rsidRDefault="00462730" w:rsidP="00263AA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263AA5">
        <w:rPr>
          <w:rFonts w:ascii="Times New Roman" w:hAnsi="Times New Roman"/>
          <w:spacing w:val="-6"/>
          <w:sz w:val="24"/>
          <w:szCs w:val="24"/>
        </w:rPr>
        <w:t>2. Разработка эффективных материалов и технологий для исследования окружающей среды и комплексной переработки природных ресурсов Сибири на основе создания малоотходных и экологически чистых промышленных способов получения ценных продуктов.</w:t>
      </w:r>
    </w:p>
    <w:p w:rsidR="00462730" w:rsidRPr="00263AA5" w:rsidRDefault="00462730" w:rsidP="00263AA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263AA5">
        <w:rPr>
          <w:rFonts w:ascii="Times New Roman" w:hAnsi="Times New Roman"/>
          <w:spacing w:val="-6"/>
          <w:sz w:val="24"/>
          <w:szCs w:val="24"/>
        </w:rPr>
        <w:t>3.Исследование социальных последствий изменения окружающей среды и природных ресурсов Сибири с целью выработки адаптивных стратегий.</w:t>
      </w:r>
    </w:p>
    <w:p w:rsidR="00462730" w:rsidRPr="00263AA5" w:rsidRDefault="00462730" w:rsidP="00263AA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263AA5">
        <w:rPr>
          <w:rFonts w:ascii="Times New Roman" w:hAnsi="Times New Roman"/>
          <w:spacing w:val="-6"/>
          <w:sz w:val="24"/>
          <w:szCs w:val="24"/>
        </w:rPr>
        <w:t>4. Формирование единого окна информационных потоков по Сибири, разрабатываемого для оперативного получения, хранения, систематизации, всестороннего анализа и синтеза литературных, фондовых материалов прошлых лет и вновь полученных данных.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82511F">
        <w:rPr>
          <w:rFonts w:ascii="Times New Roman" w:hAnsi="Times New Roman"/>
          <w:b/>
          <w:spacing w:val="-6"/>
          <w:sz w:val="28"/>
          <w:szCs w:val="28"/>
        </w:rPr>
        <w:t>II.</w:t>
      </w:r>
      <w:r w:rsidRPr="0082511F">
        <w:rPr>
          <w:rFonts w:ascii="Times New Roman" w:hAnsi="Times New Roman"/>
          <w:b/>
          <w:spacing w:val="-6"/>
          <w:sz w:val="28"/>
          <w:szCs w:val="28"/>
        </w:rPr>
        <w:tab/>
        <w:t>Организационная структура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462730" w:rsidRPr="0082511F" w:rsidRDefault="00462730" w:rsidP="0082511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82511F">
        <w:rPr>
          <w:rFonts w:ascii="Times New Roman" w:hAnsi="Times New Roman"/>
          <w:b/>
          <w:spacing w:val="-6"/>
          <w:sz w:val="24"/>
          <w:szCs w:val="24"/>
        </w:rPr>
        <w:t>Цели, задачи и основные принципы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462730" w:rsidRPr="0082511F" w:rsidRDefault="00462730" w:rsidP="0082511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 xml:space="preserve">Стороны считают важными и перспективными следующие цели: 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 xml:space="preserve">Стратегические: </w:t>
      </w:r>
      <w:r w:rsidRPr="0082511F">
        <w:rPr>
          <w:rFonts w:ascii="Times New Roman" w:hAnsi="Times New Roman"/>
          <w:spacing w:val="-6"/>
          <w:sz w:val="24"/>
          <w:szCs w:val="24"/>
        </w:rPr>
        <w:tab/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а) объединение ведущих сибирских университетов, институтов, исследовательских центров, индивидуальных ученых;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б) объединение междисциплинарных подходов и разнообразных дисциплин в исследованиях и образовании;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с) обеспечение «единой точки входа» для получения информации о Сибири;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д) распространение знаний среди образовательного и научного сообществ, в общественной и политической среде.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 xml:space="preserve">Научные: 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е) идентификация прошедших, текущих и потенциальных будущих антропогенных факторов воздействия на комплекс окружающей среды Сибири;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ж) оценка последствий текущих воздействий на благополучие населения Сибири, России, а также на глобальную человеческую популяцию;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 xml:space="preserve">з)  разработка рекомендаций по адаптации принципов и систем хозяйствования, а также иных сфер деятельности, к глобальным вызовам окружающей среды. 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Инновационные: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 xml:space="preserve">и) разработка новых материалов и технологий </w:t>
      </w:r>
      <w:r>
        <w:rPr>
          <w:rFonts w:ascii="Times New Roman" w:hAnsi="Times New Roman"/>
          <w:spacing w:val="-6"/>
          <w:sz w:val="24"/>
          <w:szCs w:val="24"/>
        </w:rPr>
        <w:t>«</w:t>
      </w:r>
      <w:r w:rsidRPr="0082511F">
        <w:rPr>
          <w:rFonts w:ascii="Times New Roman" w:hAnsi="Times New Roman"/>
          <w:spacing w:val="-6"/>
          <w:sz w:val="24"/>
          <w:szCs w:val="24"/>
        </w:rPr>
        <w:t>дружелюбных</w:t>
      </w:r>
      <w:r>
        <w:rPr>
          <w:rFonts w:ascii="Times New Roman" w:hAnsi="Times New Roman"/>
          <w:spacing w:val="-6"/>
          <w:sz w:val="24"/>
          <w:szCs w:val="24"/>
        </w:rPr>
        <w:t>»</w:t>
      </w:r>
      <w:r w:rsidRPr="0082511F">
        <w:rPr>
          <w:rFonts w:ascii="Times New Roman" w:hAnsi="Times New Roman"/>
          <w:spacing w:val="-6"/>
          <w:sz w:val="24"/>
          <w:szCs w:val="24"/>
        </w:rPr>
        <w:t xml:space="preserve"> по отношению к окружающей среде;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к) проведение акселерационных программ направленных на внедрение новых технологий материалов;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л)</w:t>
      </w:r>
      <w:r w:rsidRPr="00263A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2511F">
        <w:rPr>
          <w:rFonts w:ascii="Times New Roman" w:hAnsi="Times New Roman"/>
          <w:spacing w:val="-6"/>
          <w:sz w:val="24"/>
          <w:szCs w:val="24"/>
        </w:rPr>
        <w:t>разработка и выполнение комплексных, кластерных и отраслевых проектов, предназначенных для последующей коммерциализации в области рационального использования ресурсов Сибири, создания производства на комплексной основе и прогнозирование последствий их освоения на глобальные изменения в биосфере.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1.2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Pr="00263A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2511F">
        <w:rPr>
          <w:rFonts w:ascii="Times New Roman" w:hAnsi="Times New Roman"/>
          <w:spacing w:val="-6"/>
          <w:sz w:val="24"/>
          <w:szCs w:val="24"/>
        </w:rPr>
        <w:t>При постановке целей и задач SecNet учитывает приоритеты государственной политики Российской Федерации на территории Сибири: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CF2EDE">
        <w:rPr>
          <w:rFonts w:ascii="Times New Roman" w:hAnsi="Times New Roman"/>
          <w:spacing w:val="-6"/>
          <w:sz w:val="24"/>
          <w:szCs w:val="24"/>
        </w:rPr>
        <w:t>–</w:t>
      </w:r>
      <w:r w:rsidRPr="0082511F">
        <w:rPr>
          <w:rFonts w:ascii="Times New Roman" w:hAnsi="Times New Roman"/>
          <w:spacing w:val="-6"/>
          <w:sz w:val="24"/>
          <w:szCs w:val="24"/>
        </w:rPr>
        <w:tab/>
        <w:t xml:space="preserve">Основами государственной политики Российской Федерации в Арктике на период до 2020 года и дальнейшую перспективу, утвержденными Президентом Российской Федерации 18 сентября </w:t>
      </w:r>
      <w:smartTag w:uri="urn:schemas-microsoft-com:office:smarttags" w:element="metricconverter">
        <w:smartTagPr>
          <w:attr w:name="ProductID" w:val="2008 г"/>
        </w:smartTagPr>
        <w:r w:rsidRPr="0082511F">
          <w:rPr>
            <w:rFonts w:ascii="Times New Roman" w:hAnsi="Times New Roman"/>
            <w:spacing w:val="-6"/>
            <w:sz w:val="24"/>
            <w:szCs w:val="24"/>
          </w:rPr>
          <w:t>2008 г</w:t>
        </w:r>
      </w:smartTag>
      <w:r w:rsidRPr="0082511F">
        <w:rPr>
          <w:rFonts w:ascii="Times New Roman" w:hAnsi="Times New Roman"/>
          <w:spacing w:val="-6"/>
          <w:sz w:val="24"/>
          <w:szCs w:val="24"/>
        </w:rPr>
        <w:t>.;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CF2EDE">
        <w:rPr>
          <w:rFonts w:ascii="Times New Roman" w:hAnsi="Times New Roman"/>
          <w:spacing w:val="-6"/>
          <w:sz w:val="24"/>
          <w:szCs w:val="24"/>
        </w:rPr>
        <w:t>–</w:t>
      </w:r>
      <w:r w:rsidRPr="0082511F">
        <w:rPr>
          <w:rFonts w:ascii="Times New Roman" w:hAnsi="Times New Roman"/>
          <w:spacing w:val="-6"/>
          <w:sz w:val="24"/>
          <w:szCs w:val="24"/>
        </w:rPr>
        <w:tab/>
        <w:t xml:space="preserve">Стратегией развития Арктической зоны Российской Федерации и обеспечения национальной безопасности на период до 2020 года, утвержденной Президентом Российской Федерации 8 февраля </w:t>
      </w:r>
      <w:smartTag w:uri="urn:schemas-microsoft-com:office:smarttags" w:element="metricconverter">
        <w:smartTagPr>
          <w:attr w:name="ProductID" w:val="2013 г"/>
        </w:smartTagPr>
        <w:r w:rsidRPr="0082511F">
          <w:rPr>
            <w:rFonts w:ascii="Times New Roman" w:hAnsi="Times New Roman"/>
            <w:spacing w:val="-6"/>
            <w:sz w:val="24"/>
            <w:szCs w:val="24"/>
          </w:rPr>
          <w:t>2013 г</w:t>
        </w:r>
      </w:smartTag>
      <w:r w:rsidRPr="0082511F">
        <w:rPr>
          <w:rFonts w:ascii="Times New Roman" w:hAnsi="Times New Roman"/>
          <w:spacing w:val="-6"/>
          <w:sz w:val="24"/>
          <w:szCs w:val="24"/>
        </w:rPr>
        <w:t>.;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CF2EDE">
        <w:rPr>
          <w:rFonts w:ascii="Times New Roman" w:hAnsi="Times New Roman"/>
          <w:spacing w:val="-6"/>
          <w:sz w:val="24"/>
          <w:szCs w:val="24"/>
        </w:rPr>
        <w:t>–</w:t>
      </w:r>
      <w:r w:rsidRPr="0082511F">
        <w:rPr>
          <w:rFonts w:ascii="Times New Roman" w:hAnsi="Times New Roman"/>
          <w:spacing w:val="-6"/>
          <w:sz w:val="24"/>
          <w:szCs w:val="24"/>
        </w:rPr>
        <w:tab/>
        <w:t xml:space="preserve">Стратегией Российского присутствия на архипелаге Шпицберген до 2020 года, утвержденной распоряжением Правительства Российской Федерации от 2 сентября </w:t>
      </w:r>
      <w:smartTag w:uri="urn:schemas-microsoft-com:office:smarttags" w:element="metricconverter">
        <w:smartTagPr>
          <w:attr w:name="ProductID" w:val="2014 г"/>
        </w:smartTagPr>
        <w:r w:rsidRPr="0082511F">
          <w:rPr>
            <w:rFonts w:ascii="Times New Roman" w:hAnsi="Times New Roman"/>
            <w:spacing w:val="-6"/>
            <w:sz w:val="24"/>
            <w:szCs w:val="24"/>
          </w:rPr>
          <w:t>2014 г</w:t>
        </w:r>
      </w:smartTag>
      <w:r w:rsidRPr="0082511F">
        <w:rPr>
          <w:rFonts w:ascii="Times New Roman" w:hAnsi="Times New Roman"/>
          <w:spacing w:val="-6"/>
          <w:sz w:val="24"/>
          <w:szCs w:val="24"/>
        </w:rPr>
        <w:t>. № 1676-р;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CF2EDE">
        <w:rPr>
          <w:rFonts w:ascii="Times New Roman" w:hAnsi="Times New Roman"/>
          <w:spacing w:val="-6"/>
          <w:sz w:val="24"/>
          <w:szCs w:val="24"/>
        </w:rPr>
        <w:t>–</w:t>
      </w:r>
      <w:r w:rsidRPr="0082511F">
        <w:rPr>
          <w:rFonts w:ascii="Times New Roman" w:hAnsi="Times New Roman"/>
          <w:spacing w:val="-6"/>
          <w:sz w:val="24"/>
          <w:szCs w:val="24"/>
        </w:rPr>
        <w:tab/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82511F">
          <w:rPr>
            <w:rFonts w:ascii="Times New Roman" w:hAnsi="Times New Roman"/>
            <w:spacing w:val="-6"/>
            <w:sz w:val="24"/>
            <w:szCs w:val="24"/>
          </w:rPr>
          <w:t>2008 г</w:t>
        </w:r>
      </w:smartTag>
      <w:r w:rsidRPr="0082511F">
        <w:rPr>
          <w:rFonts w:ascii="Times New Roman" w:hAnsi="Times New Roman"/>
          <w:spacing w:val="-6"/>
          <w:sz w:val="24"/>
          <w:szCs w:val="24"/>
        </w:rPr>
        <w:t>. № 1662-р;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CF2EDE">
        <w:rPr>
          <w:rFonts w:ascii="Times New Roman" w:hAnsi="Times New Roman"/>
          <w:spacing w:val="-6"/>
          <w:sz w:val="24"/>
          <w:szCs w:val="24"/>
        </w:rPr>
        <w:t>–</w:t>
      </w:r>
      <w:r w:rsidRPr="0082511F">
        <w:rPr>
          <w:rFonts w:ascii="Times New Roman" w:hAnsi="Times New Roman"/>
          <w:spacing w:val="-6"/>
          <w:sz w:val="24"/>
          <w:szCs w:val="24"/>
        </w:rPr>
        <w:tab/>
        <w:t>Морской доктриной Российской Федерации;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CF2EDE">
        <w:rPr>
          <w:rFonts w:ascii="Times New Roman" w:hAnsi="Times New Roman"/>
          <w:spacing w:val="-6"/>
          <w:sz w:val="24"/>
          <w:szCs w:val="24"/>
        </w:rPr>
        <w:t>–</w:t>
      </w:r>
      <w:r w:rsidRPr="0082511F">
        <w:rPr>
          <w:rFonts w:ascii="Times New Roman" w:hAnsi="Times New Roman"/>
          <w:spacing w:val="-6"/>
          <w:sz w:val="24"/>
          <w:szCs w:val="24"/>
        </w:rPr>
        <w:tab/>
        <w:t xml:space="preserve">Стратегией развития морской деятельности Российской Федерации до 2030 года, утвержденной распоряжением Правительства Российской Федерации от 8 декабря </w:t>
      </w:r>
      <w:smartTag w:uri="urn:schemas-microsoft-com:office:smarttags" w:element="metricconverter">
        <w:smartTagPr>
          <w:attr w:name="ProductID" w:val="2010 г"/>
        </w:smartTagPr>
        <w:r w:rsidRPr="0082511F">
          <w:rPr>
            <w:rFonts w:ascii="Times New Roman" w:hAnsi="Times New Roman"/>
            <w:spacing w:val="-6"/>
            <w:sz w:val="24"/>
            <w:szCs w:val="24"/>
          </w:rPr>
          <w:t>2010 г</w:t>
        </w:r>
      </w:smartTag>
      <w:r w:rsidRPr="0082511F">
        <w:rPr>
          <w:rFonts w:ascii="Times New Roman" w:hAnsi="Times New Roman"/>
          <w:spacing w:val="-6"/>
          <w:sz w:val="24"/>
          <w:szCs w:val="24"/>
        </w:rPr>
        <w:t>. № 2205-р;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CF2EDE">
        <w:rPr>
          <w:rFonts w:ascii="Times New Roman" w:hAnsi="Times New Roman"/>
          <w:spacing w:val="-6"/>
          <w:sz w:val="24"/>
          <w:szCs w:val="24"/>
        </w:rPr>
        <w:t>–</w:t>
      </w:r>
      <w:r w:rsidRPr="0082511F">
        <w:rPr>
          <w:rFonts w:ascii="Times New Roman" w:hAnsi="Times New Roman"/>
          <w:spacing w:val="-6"/>
          <w:sz w:val="24"/>
          <w:szCs w:val="24"/>
        </w:rPr>
        <w:tab/>
        <w:t xml:space="preserve">Стратегией национальной безопасности Российской Федерации, утвержденной указом Президента Российской Федерации от 12 мая </w:t>
      </w:r>
      <w:smartTag w:uri="urn:schemas-microsoft-com:office:smarttags" w:element="metricconverter">
        <w:smartTagPr>
          <w:attr w:name="ProductID" w:val="2009 г"/>
        </w:smartTagPr>
        <w:r w:rsidRPr="0082511F">
          <w:rPr>
            <w:rFonts w:ascii="Times New Roman" w:hAnsi="Times New Roman"/>
            <w:spacing w:val="-6"/>
            <w:sz w:val="24"/>
            <w:szCs w:val="24"/>
          </w:rPr>
          <w:t>2009 г</w:t>
        </w:r>
      </w:smartTag>
      <w:r w:rsidRPr="0082511F">
        <w:rPr>
          <w:rFonts w:ascii="Times New Roman" w:hAnsi="Times New Roman"/>
          <w:spacing w:val="-6"/>
          <w:sz w:val="24"/>
          <w:szCs w:val="24"/>
        </w:rPr>
        <w:t>. № 537;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CF2EDE">
        <w:rPr>
          <w:rFonts w:ascii="Times New Roman" w:hAnsi="Times New Roman"/>
          <w:spacing w:val="-6"/>
          <w:sz w:val="24"/>
          <w:szCs w:val="24"/>
        </w:rPr>
        <w:t>–</w:t>
      </w:r>
      <w:r w:rsidRPr="0082511F">
        <w:rPr>
          <w:rFonts w:ascii="Times New Roman" w:hAnsi="Times New Roman"/>
          <w:spacing w:val="-6"/>
          <w:sz w:val="24"/>
          <w:szCs w:val="24"/>
        </w:rPr>
        <w:tab/>
        <w:t xml:space="preserve">Стратегией развития информационного общества в Российской Федерации, утвержденной Президентом Российской Федерации 7 февраля </w:t>
      </w:r>
      <w:smartTag w:uri="urn:schemas-microsoft-com:office:smarttags" w:element="metricconverter">
        <w:smartTagPr>
          <w:attr w:name="ProductID" w:val="2008 г"/>
        </w:smartTagPr>
        <w:r w:rsidRPr="0082511F">
          <w:rPr>
            <w:rFonts w:ascii="Times New Roman" w:hAnsi="Times New Roman"/>
            <w:spacing w:val="-6"/>
            <w:sz w:val="24"/>
            <w:szCs w:val="24"/>
          </w:rPr>
          <w:t>2008 г</w:t>
        </w:r>
      </w:smartTag>
      <w:r w:rsidRPr="0082511F">
        <w:rPr>
          <w:rFonts w:ascii="Times New Roman" w:hAnsi="Times New Roman"/>
          <w:spacing w:val="-6"/>
          <w:sz w:val="24"/>
          <w:szCs w:val="24"/>
        </w:rPr>
        <w:t>.;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CF2EDE">
        <w:rPr>
          <w:rFonts w:ascii="Times New Roman" w:hAnsi="Times New Roman"/>
          <w:spacing w:val="-6"/>
          <w:sz w:val="24"/>
          <w:szCs w:val="24"/>
        </w:rPr>
        <w:t>–</w:t>
      </w:r>
      <w:r w:rsidRPr="0082511F">
        <w:rPr>
          <w:rFonts w:ascii="Times New Roman" w:hAnsi="Times New Roman"/>
          <w:spacing w:val="-6"/>
          <w:sz w:val="24"/>
          <w:szCs w:val="24"/>
        </w:rPr>
        <w:tab/>
        <w:t xml:space="preserve">Транспортной стратегией Российской Федерации, утвержденной распоряжением Правительства Российской Федерации от 22 ноября </w:t>
      </w:r>
      <w:smartTag w:uri="urn:schemas-microsoft-com:office:smarttags" w:element="metricconverter">
        <w:smartTagPr>
          <w:attr w:name="ProductID" w:val="2008 г"/>
        </w:smartTagPr>
        <w:r w:rsidRPr="0082511F">
          <w:rPr>
            <w:rFonts w:ascii="Times New Roman" w:hAnsi="Times New Roman"/>
            <w:spacing w:val="-6"/>
            <w:sz w:val="24"/>
            <w:szCs w:val="24"/>
          </w:rPr>
          <w:t>2008 г</w:t>
        </w:r>
      </w:smartTag>
      <w:r w:rsidRPr="0082511F">
        <w:rPr>
          <w:rFonts w:ascii="Times New Roman" w:hAnsi="Times New Roman"/>
          <w:spacing w:val="-6"/>
          <w:sz w:val="24"/>
          <w:szCs w:val="24"/>
        </w:rPr>
        <w:t>. № 1734-р.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1.3.</w:t>
      </w:r>
      <w:r w:rsidRPr="0082511F">
        <w:rPr>
          <w:rFonts w:ascii="Times New Roman" w:hAnsi="Times New Roman"/>
          <w:spacing w:val="-6"/>
          <w:sz w:val="24"/>
          <w:szCs w:val="24"/>
        </w:rPr>
        <w:tab/>
        <w:t xml:space="preserve"> Цели и задачи SecNet могут быть изменены и дополнены на основании решения Совета SecNet.</w:t>
      </w:r>
    </w:p>
    <w:p w:rsidR="00462730" w:rsidRPr="00405D45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462730" w:rsidRDefault="00462730" w:rsidP="004A582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  <w:lang w:val="en-US"/>
        </w:rPr>
      </w:pPr>
      <w:r w:rsidRPr="0082511F">
        <w:rPr>
          <w:rFonts w:ascii="Times New Roman" w:hAnsi="Times New Roman"/>
          <w:b/>
          <w:spacing w:val="-6"/>
          <w:sz w:val="24"/>
          <w:szCs w:val="24"/>
        </w:rPr>
        <w:t>Органы управления SecNet</w:t>
      </w:r>
    </w:p>
    <w:p w:rsidR="00462730" w:rsidRPr="004A5828" w:rsidRDefault="00462730" w:rsidP="004A5828">
      <w:pPr>
        <w:spacing w:after="0" w:line="240" w:lineRule="auto"/>
        <w:ind w:left="360"/>
        <w:rPr>
          <w:rFonts w:ascii="Times New Roman" w:hAnsi="Times New Roman"/>
          <w:b/>
          <w:spacing w:val="-6"/>
          <w:sz w:val="24"/>
          <w:szCs w:val="24"/>
          <w:lang w:val="en-US"/>
        </w:rPr>
      </w:pP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2.1. Органами управления SecNet являются: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2.1.1. Совет SecNet – высший орган управления;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2.1.2. Научный руководитель – формирование стратегической программы исследований.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 xml:space="preserve">2.1.3. Исполнительный директор и Дирекция SecNet – постоянно действующий исполнительный орган; 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2.2. Высший орган управления SecNet – Совет SecNet.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2.2.1. Основная функция высшего органа управления SecNet – обеспечение соблюдения целей, в интересах которых он был создан.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2.2.2. Совет SecNet: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CF2EDE">
        <w:rPr>
          <w:rFonts w:ascii="Times New Roman" w:hAnsi="Times New Roman"/>
          <w:spacing w:val="-6"/>
          <w:sz w:val="24"/>
          <w:szCs w:val="24"/>
        </w:rPr>
        <w:t>–</w:t>
      </w:r>
      <w:r w:rsidRPr="0082511F">
        <w:rPr>
          <w:rFonts w:ascii="Times New Roman" w:hAnsi="Times New Roman"/>
          <w:spacing w:val="-6"/>
          <w:sz w:val="24"/>
          <w:szCs w:val="24"/>
        </w:rPr>
        <w:tab/>
        <w:t>вносит в Политику SecNet изменения и дополнения;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CF2EDE">
        <w:rPr>
          <w:rFonts w:ascii="Times New Roman" w:hAnsi="Times New Roman"/>
          <w:spacing w:val="-6"/>
          <w:sz w:val="24"/>
          <w:szCs w:val="24"/>
        </w:rPr>
        <w:t>–</w:t>
      </w:r>
      <w:r w:rsidRPr="0082511F">
        <w:rPr>
          <w:rFonts w:ascii="Times New Roman" w:hAnsi="Times New Roman"/>
          <w:spacing w:val="-6"/>
          <w:sz w:val="24"/>
          <w:szCs w:val="24"/>
        </w:rPr>
        <w:tab/>
        <w:t>определяет приоритетные направления деятельности SecNet, принципы разработки и реализации проектов, утверждает долгосрочные программы;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CF2EDE">
        <w:rPr>
          <w:rFonts w:ascii="Times New Roman" w:hAnsi="Times New Roman"/>
          <w:spacing w:val="-6"/>
          <w:sz w:val="24"/>
          <w:szCs w:val="24"/>
        </w:rPr>
        <w:t>–</w:t>
      </w:r>
      <w:r w:rsidRPr="0082511F">
        <w:rPr>
          <w:rFonts w:ascii="Times New Roman" w:hAnsi="Times New Roman"/>
          <w:spacing w:val="-6"/>
          <w:sz w:val="24"/>
          <w:szCs w:val="24"/>
        </w:rPr>
        <w:tab/>
        <w:t>принимает решение об участии в других организациях;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CF2EDE">
        <w:rPr>
          <w:rFonts w:ascii="Times New Roman" w:hAnsi="Times New Roman"/>
          <w:spacing w:val="-6"/>
          <w:sz w:val="24"/>
          <w:szCs w:val="24"/>
        </w:rPr>
        <w:t>–</w:t>
      </w:r>
      <w:r w:rsidRPr="0082511F">
        <w:rPr>
          <w:rFonts w:ascii="Times New Roman" w:hAnsi="Times New Roman"/>
          <w:spacing w:val="-6"/>
          <w:sz w:val="24"/>
          <w:szCs w:val="24"/>
        </w:rPr>
        <w:tab/>
        <w:t>определяет  сроки проведения очередных и внеочередных ревизий финансовой и хозяйственной деятельности SecNet;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2.2.3. Председателем Совета SecNet является научный руководитель.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2.2.4. Секретарем Совета SecNet является исполнительный директор.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2.2.5. Внеочередные собрания Совета SecNet могут созываться по инициативе Председателя Совета SecNet или  Исполнительного директора SecNet.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2.2.6. Секретарь Совета SecNet: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CF2EDE">
        <w:rPr>
          <w:rFonts w:ascii="Times New Roman" w:hAnsi="Times New Roman"/>
          <w:spacing w:val="-6"/>
          <w:sz w:val="24"/>
          <w:szCs w:val="24"/>
        </w:rPr>
        <w:t>–</w:t>
      </w:r>
      <w:r w:rsidRPr="0082511F">
        <w:rPr>
          <w:rFonts w:ascii="Times New Roman" w:hAnsi="Times New Roman"/>
          <w:spacing w:val="-6"/>
          <w:sz w:val="24"/>
          <w:szCs w:val="24"/>
        </w:rPr>
        <w:tab/>
        <w:t>формирует повестку дня;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CF2EDE">
        <w:rPr>
          <w:rFonts w:ascii="Times New Roman" w:hAnsi="Times New Roman"/>
          <w:spacing w:val="-6"/>
          <w:sz w:val="24"/>
          <w:szCs w:val="24"/>
        </w:rPr>
        <w:t>–</w:t>
      </w:r>
      <w:r w:rsidRPr="0082511F">
        <w:rPr>
          <w:rFonts w:ascii="Times New Roman" w:hAnsi="Times New Roman"/>
          <w:spacing w:val="-6"/>
          <w:sz w:val="24"/>
          <w:szCs w:val="24"/>
        </w:rPr>
        <w:tab/>
        <w:t>уведомляет членов Совета SecNet о месте и дате проведения заседаний Совета SecNet и вопросах, включенных в повестку дня;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CF2EDE">
        <w:rPr>
          <w:rFonts w:ascii="Times New Roman" w:hAnsi="Times New Roman"/>
          <w:spacing w:val="-6"/>
          <w:sz w:val="24"/>
          <w:szCs w:val="24"/>
        </w:rPr>
        <w:t>–</w:t>
      </w:r>
      <w:r w:rsidRPr="0082511F">
        <w:rPr>
          <w:rFonts w:ascii="Times New Roman" w:hAnsi="Times New Roman"/>
          <w:spacing w:val="-6"/>
          <w:sz w:val="24"/>
          <w:szCs w:val="24"/>
        </w:rPr>
        <w:tab/>
        <w:t>созывает внеочередные заседания;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CF2EDE">
        <w:rPr>
          <w:rFonts w:ascii="Times New Roman" w:hAnsi="Times New Roman"/>
          <w:spacing w:val="-6"/>
          <w:sz w:val="24"/>
          <w:szCs w:val="24"/>
        </w:rPr>
        <w:t>–</w:t>
      </w:r>
      <w:r w:rsidRPr="0082511F">
        <w:rPr>
          <w:rFonts w:ascii="Times New Roman" w:hAnsi="Times New Roman"/>
          <w:spacing w:val="-6"/>
          <w:sz w:val="24"/>
          <w:szCs w:val="24"/>
        </w:rPr>
        <w:tab/>
        <w:t>подписывает протоколы заседаний Совета SecNet.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2.3.</w:t>
      </w:r>
      <w:r w:rsidRPr="00263A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2511F">
        <w:rPr>
          <w:rFonts w:ascii="Times New Roman" w:hAnsi="Times New Roman"/>
          <w:spacing w:val="-6"/>
          <w:sz w:val="24"/>
          <w:szCs w:val="24"/>
        </w:rPr>
        <w:t>Научный руководитель – избирается и утверждается Советом SecNet сроком на 5 лет. Срок действия полномочий избранного научного руководителя может быть прерван по инициативе Совета SecNet.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2.4. Дирекция SecNet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922E9">
        <w:rPr>
          <w:rFonts w:ascii="Times New Roman" w:hAnsi="Times New Roman"/>
          <w:spacing w:val="-6"/>
          <w:sz w:val="24"/>
          <w:szCs w:val="24"/>
        </w:rPr>
        <w:t>2</w:t>
      </w:r>
      <w:r w:rsidRPr="0082511F">
        <w:rPr>
          <w:rFonts w:ascii="Times New Roman" w:hAnsi="Times New Roman"/>
          <w:spacing w:val="-6"/>
          <w:sz w:val="24"/>
          <w:szCs w:val="24"/>
        </w:rPr>
        <w:t xml:space="preserve">.4.1. Дирекции SecNet – постоянно действующий орган управления SecNet.  На весь период функционирования SecNet роль Дирекции SecNet закреплена за Центром исследования «Транссибирский научный путь» ТГУ (далее TSSW). 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 xml:space="preserve">2.4.2. TSSW выполняет функцию Единой точки входа информационных потоков по Сибири для оперативного получения, хранения, систематизации, всестороннего анализа и синтеза литературных, фондовых материалов прошлых лет и вновь полученных данных.  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2.4.3.</w:t>
      </w:r>
      <w:r w:rsidRPr="00263A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2511F">
        <w:rPr>
          <w:rFonts w:ascii="Times New Roman" w:hAnsi="Times New Roman"/>
          <w:spacing w:val="-6"/>
          <w:sz w:val="24"/>
          <w:szCs w:val="24"/>
        </w:rPr>
        <w:t xml:space="preserve">TSSW собирает, хранит и проверяет данные, полученные при исследовании на объектах SecNet. Все наблюдения превращаются в базы данных, которые будут использоваться для научных и образовательных целей, а также для прогнозирования и поддержки в принятии решений. Системы наблюдения SecNet включают в себя: наземные, наводные и воздушные системы мониторинга. 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2.4.4. TSSW организует взаимодействия российских и иностранных научно-образовательных организаций, предприятий и других учреждений для реализации научно- исследовательских и инфраструктурно-технологических проектов;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2.4.5.</w:t>
      </w:r>
      <w:r w:rsidRPr="004A4DC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2511F">
        <w:rPr>
          <w:rFonts w:ascii="Times New Roman" w:hAnsi="Times New Roman"/>
          <w:spacing w:val="-6"/>
          <w:sz w:val="24"/>
          <w:szCs w:val="24"/>
        </w:rPr>
        <w:t>TSSW может выступать оператором федеральных программ, направленных на подготовку научных и производственных кадров;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2.4.6.</w:t>
      </w:r>
      <w:r w:rsidRPr="004A4DC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2511F">
        <w:rPr>
          <w:rFonts w:ascii="Times New Roman" w:hAnsi="Times New Roman"/>
          <w:spacing w:val="-6"/>
          <w:sz w:val="24"/>
          <w:szCs w:val="24"/>
        </w:rPr>
        <w:t>TSSW выступает экспертно-консультативной площадкой по информационно-аналитическому сопровождению процесса выработки государственной политики в сфере.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2.4.7.</w:t>
      </w:r>
      <w:r w:rsidRPr="004A4DC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2511F">
        <w:rPr>
          <w:rFonts w:ascii="Times New Roman" w:hAnsi="Times New Roman"/>
          <w:spacing w:val="-6"/>
          <w:sz w:val="24"/>
          <w:szCs w:val="24"/>
        </w:rPr>
        <w:t>TSSW осуществляет контроль за предоставлением, обменом и хранением участниками SecNet отдельной и консолидированной информации.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2.4.8. TSSW осуществляет управление проектами SecNet.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2.5. Исполнительный директор SecNet.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2.5.1.</w:t>
      </w:r>
      <w:r w:rsidRPr="004A4DC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2511F">
        <w:rPr>
          <w:rFonts w:ascii="Times New Roman" w:hAnsi="Times New Roman"/>
          <w:spacing w:val="-6"/>
          <w:sz w:val="24"/>
          <w:szCs w:val="24"/>
        </w:rPr>
        <w:t xml:space="preserve">Исполнительный директор SecNet назначается приказом Ректора ТГУ из числа сотрудников TSSW. Срок полномочий определяется приказом Ректора ТГУ. 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2.5.2. К компетенции Исполнительного директора SecNet относится решение следующих вопросов: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CF2EDE">
        <w:rPr>
          <w:rFonts w:ascii="Times New Roman" w:hAnsi="Times New Roman"/>
          <w:spacing w:val="-6"/>
          <w:sz w:val="24"/>
          <w:szCs w:val="24"/>
        </w:rPr>
        <w:t>–</w:t>
      </w:r>
      <w:r w:rsidRPr="0082511F">
        <w:rPr>
          <w:rFonts w:ascii="Times New Roman" w:hAnsi="Times New Roman"/>
          <w:spacing w:val="-6"/>
          <w:sz w:val="24"/>
          <w:szCs w:val="24"/>
        </w:rPr>
        <w:tab/>
        <w:t>утверждение краткосрочных (до 3-х лет) программ деятельности SecNet: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CF2EDE">
        <w:rPr>
          <w:rFonts w:ascii="Times New Roman" w:hAnsi="Times New Roman"/>
          <w:spacing w:val="-6"/>
          <w:sz w:val="24"/>
          <w:szCs w:val="24"/>
        </w:rPr>
        <w:t>–</w:t>
      </w:r>
      <w:r w:rsidRPr="0082511F">
        <w:rPr>
          <w:rFonts w:ascii="Times New Roman" w:hAnsi="Times New Roman"/>
          <w:spacing w:val="-6"/>
          <w:sz w:val="24"/>
          <w:szCs w:val="24"/>
        </w:rPr>
        <w:tab/>
        <w:t>представляет SecNet в органах государственной власти и местного самоуправления, других организациях;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CF2EDE">
        <w:rPr>
          <w:rFonts w:ascii="Times New Roman" w:hAnsi="Times New Roman"/>
          <w:spacing w:val="-6"/>
          <w:sz w:val="24"/>
          <w:szCs w:val="24"/>
        </w:rPr>
        <w:t>–</w:t>
      </w:r>
      <w:r w:rsidRPr="0082511F">
        <w:rPr>
          <w:rFonts w:ascii="Times New Roman" w:hAnsi="Times New Roman"/>
          <w:spacing w:val="-6"/>
          <w:sz w:val="24"/>
          <w:szCs w:val="24"/>
        </w:rPr>
        <w:tab/>
        <w:t>обеспечивает открытый доступ, включая доступ средств массовой информации, к ежегодным отчетам SecNet;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CF2EDE">
        <w:rPr>
          <w:rFonts w:ascii="Times New Roman" w:hAnsi="Times New Roman"/>
          <w:spacing w:val="-6"/>
          <w:sz w:val="24"/>
          <w:szCs w:val="24"/>
        </w:rPr>
        <w:t>–</w:t>
      </w:r>
      <w:r w:rsidRPr="0082511F">
        <w:rPr>
          <w:rFonts w:ascii="Times New Roman" w:hAnsi="Times New Roman"/>
          <w:spacing w:val="-6"/>
          <w:sz w:val="24"/>
          <w:szCs w:val="24"/>
        </w:rPr>
        <w:tab/>
        <w:t>реализует программы деятельности SecNet;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CF2EDE">
        <w:rPr>
          <w:rFonts w:ascii="Times New Roman" w:hAnsi="Times New Roman"/>
          <w:spacing w:val="-6"/>
          <w:sz w:val="24"/>
          <w:szCs w:val="24"/>
        </w:rPr>
        <w:t>–</w:t>
      </w:r>
      <w:r w:rsidRPr="0082511F">
        <w:rPr>
          <w:rFonts w:ascii="Times New Roman" w:hAnsi="Times New Roman"/>
          <w:spacing w:val="-6"/>
          <w:sz w:val="24"/>
          <w:szCs w:val="24"/>
        </w:rPr>
        <w:tab/>
        <w:t>руководит деятельностью SecNet;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CF2EDE">
        <w:rPr>
          <w:rFonts w:ascii="Times New Roman" w:hAnsi="Times New Roman"/>
          <w:spacing w:val="-6"/>
          <w:sz w:val="24"/>
          <w:szCs w:val="24"/>
        </w:rPr>
        <w:t>–</w:t>
      </w:r>
      <w:r w:rsidRPr="0082511F">
        <w:rPr>
          <w:rFonts w:ascii="Times New Roman" w:hAnsi="Times New Roman"/>
          <w:spacing w:val="-6"/>
          <w:sz w:val="24"/>
          <w:szCs w:val="24"/>
        </w:rPr>
        <w:tab/>
        <w:t>подписывает от имени SecNet необходимые документы;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CF2EDE">
        <w:rPr>
          <w:rFonts w:ascii="Times New Roman" w:hAnsi="Times New Roman"/>
          <w:spacing w:val="-6"/>
          <w:sz w:val="24"/>
          <w:szCs w:val="24"/>
        </w:rPr>
        <w:t>–</w:t>
      </w:r>
      <w:r w:rsidRPr="0082511F">
        <w:rPr>
          <w:rFonts w:ascii="Times New Roman" w:hAnsi="Times New Roman"/>
          <w:spacing w:val="-6"/>
          <w:sz w:val="24"/>
          <w:szCs w:val="24"/>
        </w:rPr>
        <w:tab/>
        <w:t>решает все вопросы, связанные с деятельностью SecNet, кроме тех, которые не отнесены к компетенции Совета SecNet.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462730" w:rsidRPr="0082511F" w:rsidRDefault="00462730" w:rsidP="0082511F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82511F">
        <w:rPr>
          <w:rFonts w:ascii="Times New Roman" w:hAnsi="Times New Roman"/>
          <w:b/>
          <w:spacing w:val="-6"/>
          <w:sz w:val="24"/>
          <w:szCs w:val="24"/>
        </w:rPr>
        <w:t>3.  Членство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 xml:space="preserve">   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3.1. Членами SecNet могут быть юридические лица, самостоятельные ученые.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 xml:space="preserve">3.2. Членами SecNet являются лица подписавшие Договор о консорциуме, а также </w:t>
      </w:r>
      <w:r>
        <w:rPr>
          <w:rFonts w:ascii="Times New Roman" w:hAnsi="Times New Roman"/>
          <w:spacing w:val="-6"/>
          <w:sz w:val="24"/>
          <w:szCs w:val="24"/>
        </w:rPr>
        <w:t xml:space="preserve">вновь </w:t>
      </w:r>
      <w:r w:rsidRPr="0082511F">
        <w:rPr>
          <w:rFonts w:ascii="Times New Roman" w:hAnsi="Times New Roman"/>
          <w:spacing w:val="-6"/>
          <w:sz w:val="24"/>
          <w:szCs w:val="24"/>
        </w:rPr>
        <w:t>вступившие лица, выполняющие положения настоящей Политики.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3.3. Члены SecNet сохраняют  юридическую  и  экономическую самостоятельность.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462730" w:rsidRPr="0082511F" w:rsidRDefault="00462730" w:rsidP="0082511F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82511F">
        <w:rPr>
          <w:rFonts w:ascii="Times New Roman" w:hAnsi="Times New Roman"/>
          <w:b/>
          <w:spacing w:val="-6"/>
          <w:sz w:val="24"/>
          <w:szCs w:val="24"/>
        </w:rPr>
        <w:t>4. Права и обязанности членов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 xml:space="preserve">   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4</w:t>
      </w:r>
      <w:r>
        <w:rPr>
          <w:rFonts w:ascii="Times New Roman" w:hAnsi="Times New Roman"/>
          <w:spacing w:val="-6"/>
          <w:sz w:val="24"/>
          <w:szCs w:val="24"/>
        </w:rPr>
        <w:t>.1.</w:t>
      </w:r>
      <w:r w:rsidRPr="004A4DC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2511F">
        <w:rPr>
          <w:rFonts w:ascii="Times New Roman" w:hAnsi="Times New Roman"/>
          <w:spacing w:val="-6"/>
          <w:sz w:val="24"/>
          <w:szCs w:val="24"/>
        </w:rPr>
        <w:t>Члены SecNet имеют право: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4</w:t>
      </w:r>
      <w:r>
        <w:rPr>
          <w:rFonts w:ascii="Times New Roman" w:hAnsi="Times New Roman"/>
          <w:spacing w:val="-6"/>
          <w:sz w:val="24"/>
          <w:szCs w:val="24"/>
        </w:rPr>
        <w:t>.1.1.</w:t>
      </w:r>
      <w:r w:rsidRPr="004A4DC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2511F">
        <w:rPr>
          <w:rFonts w:ascii="Times New Roman" w:hAnsi="Times New Roman"/>
          <w:spacing w:val="-6"/>
          <w:sz w:val="24"/>
          <w:szCs w:val="24"/>
        </w:rPr>
        <w:t>Получать информацию о деятельности SecNet, ее планах и   программах.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4</w:t>
      </w:r>
      <w:r>
        <w:rPr>
          <w:rFonts w:ascii="Times New Roman" w:hAnsi="Times New Roman"/>
          <w:spacing w:val="-6"/>
          <w:sz w:val="24"/>
          <w:szCs w:val="24"/>
        </w:rPr>
        <w:t>.1.2.</w:t>
      </w:r>
      <w:r w:rsidRPr="004A4DC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2511F">
        <w:rPr>
          <w:rFonts w:ascii="Times New Roman" w:hAnsi="Times New Roman"/>
          <w:spacing w:val="-6"/>
          <w:sz w:val="24"/>
          <w:szCs w:val="24"/>
        </w:rPr>
        <w:t>Запрашивать у органов управления SecNet информацию о состоянии  выполнения решений Совета SecNet и своих предложениях.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4</w:t>
      </w:r>
      <w:r>
        <w:rPr>
          <w:rFonts w:ascii="Times New Roman" w:hAnsi="Times New Roman"/>
          <w:spacing w:val="-6"/>
          <w:sz w:val="24"/>
          <w:szCs w:val="24"/>
        </w:rPr>
        <w:t>.1.3.</w:t>
      </w:r>
      <w:r w:rsidRPr="004A4DC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2511F">
        <w:rPr>
          <w:rFonts w:ascii="Times New Roman" w:hAnsi="Times New Roman"/>
          <w:spacing w:val="-6"/>
          <w:sz w:val="24"/>
          <w:szCs w:val="24"/>
        </w:rPr>
        <w:t>Вносить предложения в повестку дня на Совет SecNet.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4</w:t>
      </w:r>
      <w:r>
        <w:rPr>
          <w:rFonts w:ascii="Times New Roman" w:hAnsi="Times New Roman"/>
          <w:spacing w:val="-6"/>
          <w:sz w:val="24"/>
          <w:szCs w:val="24"/>
        </w:rPr>
        <w:t>.1.4.</w:t>
      </w:r>
      <w:r w:rsidRPr="004A4DC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2511F">
        <w:rPr>
          <w:rFonts w:ascii="Times New Roman" w:hAnsi="Times New Roman"/>
          <w:spacing w:val="-6"/>
          <w:sz w:val="24"/>
          <w:szCs w:val="24"/>
        </w:rPr>
        <w:t>Обращаться в руководящие органы SecNet по любым вопросам, связанным с ее деятельностью.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4</w:t>
      </w:r>
      <w:r>
        <w:rPr>
          <w:rFonts w:ascii="Times New Roman" w:hAnsi="Times New Roman"/>
          <w:spacing w:val="-6"/>
          <w:sz w:val="24"/>
          <w:szCs w:val="24"/>
        </w:rPr>
        <w:t>.1.5.</w:t>
      </w:r>
      <w:r w:rsidRPr="004A4DC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2511F">
        <w:rPr>
          <w:rFonts w:ascii="Times New Roman" w:hAnsi="Times New Roman"/>
          <w:spacing w:val="-6"/>
          <w:sz w:val="24"/>
          <w:szCs w:val="24"/>
        </w:rPr>
        <w:t>Получать от SecNet консультативную, методическую, юридическую и иную помощь.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4</w:t>
      </w:r>
      <w:r>
        <w:rPr>
          <w:rFonts w:ascii="Times New Roman" w:hAnsi="Times New Roman"/>
          <w:spacing w:val="-6"/>
          <w:sz w:val="24"/>
          <w:szCs w:val="24"/>
        </w:rPr>
        <w:t>.1.6.</w:t>
      </w:r>
      <w:r w:rsidRPr="004A4DC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2511F">
        <w:rPr>
          <w:rFonts w:ascii="Times New Roman" w:hAnsi="Times New Roman"/>
          <w:spacing w:val="-6"/>
          <w:sz w:val="24"/>
          <w:szCs w:val="24"/>
        </w:rPr>
        <w:t>Пользоваться приоритетным правом обслуживания информационной базой SecNet, производимыми SecNet продукцией и услугами, первоочередным правом участия в проводимых SecNet мероприятиях.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4</w:t>
      </w:r>
      <w:r>
        <w:rPr>
          <w:rFonts w:ascii="Times New Roman" w:hAnsi="Times New Roman"/>
          <w:spacing w:val="-6"/>
          <w:sz w:val="24"/>
          <w:szCs w:val="24"/>
        </w:rPr>
        <w:t>.1.7.</w:t>
      </w:r>
      <w:r w:rsidRPr="004A4DC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2511F">
        <w:rPr>
          <w:rFonts w:ascii="Times New Roman" w:hAnsi="Times New Roman"/>
          <w:spacing w:val="-6"/>
          <w:sz w:val="24"/>
          <w:szCs w:val="24"/>
        </w:rPr>
        <w:t>Пользоваться скидками, льготами и услугами, определенными для членов SecNet.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4</w:t>
      </w:r>
      <w:r>
        <w:rPr>
          <w:rFonts w:ascii="Times New Roman" w:hAnsi="Times New Roman"/>
          <w:spacing w:val="-6"/>
          <w:sz w:val="24"/>
          <w:szCs w:val="24"/>
        </w:rPr>
        <w:t>.1.8.</w:t>
      </w:r>
      <w:r w:rsidRPr="004A4DC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2511F">
        <w:rPr>
          <w:rFonts w:ascii="Times New Roman" w:hAnsi="Times New Roman"/>
          <w:spacing w:val="-6"/>
          <w:sz w:val="24"/>
          <w:szCs w:val="24"/>
        </w:rPr>
        <w:t>Пользоваться на договорных началах услугами создаваемых в рамках SecNet предприятий и организаций.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4</w:t>
      </w:r>
      <w:r>
        <w:rPr>
          <w:rFonts w:ascii="Times New Roman" w:hAnsi="Times New Roman"/>
          <w:spacing w:val="-6"/>
          <w:sz w:val="24"/>
          <w:szCs w:val="24"/>
        </w:rPr>
        <w:t>.1.9.</w:t>
      </w:r>
      <w:r w:rsidRPr="004A4DC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2511F">
        <w:rPr>
          <w:rFonts w:ascii="Times New Roman" w:hAnsi="Times New Roman"/>
          <w:spacing w:val="-6"/>
          <w:sz w:val="24"/>
          <w:szCs w:val="24"/>
        </w:rPr>
        <w:t>Предоставлять имущество для реализации проектов SecNet.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4</w:t>
      </w:r>
      <w:r>
        <w:rPr>
          <w:rFonts w:ascii="Times New Roman" w:hAnsi="Times New Roman"/>
          <w:spacing w:val="-6"/>
          <w:sz w:val="24"/>
          <w:szCs w:val="24"/>
        </w:rPr>
        <w:t>.2.</w:t>
      </w:r>
      <w:r w:rsidRPr="004A4DC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2511F">
        <w:rPr>
          <w:rFonts w:ascii="Times New Roman" w:hAnsi="Times New Roman"/>
          <w:spacing w:val="-6"/>
          <w:sz w:val="24"/>
          <w:szCs w:val="24"/>
        </w:rPr>
        <w:t>Члены SecNet обязаны: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4</w:t>
      </w:r>
      <w:r>
        <w:rPr>
          <w:rFonts w:ascii="Times New Roman" w:hAnsi="Times New Roman"/>
          <w:spacing w:val="-6"/>
          <w:sz w:val="24"/>
          <w:szCs w:val="24"/>
        </w:rPr>
        <w:t>.2.1.</w:t>
      </w:r>
      <w:r w:rsidRPr="004A4DC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2511F">
        <w:rPr>
          <w:rFonts w:ascii="Times New Roman" w:hAnsi="Times New Roman"/>
          <w:spacing w:val="-6"/>
          <w:sz w:val="24"/>
          <w:szCs w:val="24"/>
        </w:rPr>
        <w:t>Соблюдать положения Политики SecNet и других нормативных документов SecNet.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4.2</w:t>
      </w:r>
      <w:r>
        <w:rPr>
          <w:rFonts w:ascii="Times New Roman" w:hAnsi="Times New Roman"/>
          <w:spacing w:val="-6"/>
          <w:sz w:val="24"/>
          <w:szCs w:val="24"/>
        </w:rPr>
        <w:t>.2.</w:t>
      </w:r>
      <w:r w:rsidRPr="004A4DC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2511F">
        <w:rPr>
          <w:rFonts w:ascii="Times New Roman" w:hAnsi="Times New Roman"/>
          <w:spacing w:val="-6"/>
          <w:sz w:val="24"/>
          <w:szCs w:val="24"/>
        </w:rPr>
        <w:t>Принимать участие в деятельности SecNet.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4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Pr="00F922E9">
        <w:rPr>
          <w:rFonts w:ascii="Times New Roman" w:hAnsi="Times New Roman"/>
          <w:spacing w:val="-6"/>
          <w:sz w:val="24"/>
          <w:szCs w:val="24"/>
        </w:rPr>
        <w:t>2</w:t>
      </w:r>
      <w:r w:rsidRPr="00E44A58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3.</w:t>
      </w:r>
      <w:r w:rsidRPr="004A4DC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2511F">
        <w:rPr>
          <w:rFonts w:ascii="Times New Roman" w:hAnsi="Times New Roman"/>
          <w:spacing w:val="-6"/>
          <w:sz w:val="24"/>
          <w:szCs w:val="24"/>
        </w:rPr>
        <w:t>Предоставлять информацию, необходимую для решения вопросов, связанных с ее деятельностью.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4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Pr="00F922E9">
        <w:rPr>
          <w:rFonts w:ascii="Times New Roman" w:hAnsi="Times New Roman"/>
          <w:spacing w:val="-6"/>
          <w:sz w:val="24"/>
          <w:szCs w:val="24"/>
        </w:rPr>
        <w:t>3</w:t>
      </w:r>
      <w:r w:rsidRPr="004A4DC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2511F">
        <w:rPr>
          <w:rFonts w:ascii="Times New Roman" w:hAnsi="Times New Roman"/>
          <w:spacing w:val="-6"/>
          <w:sz w:val="24"/>
          <w:szCs w:val="24"/>
        </w:rPr>
        <w:t>Ущерб, причиненный SecNet по вине его членов, возмещается ими в полном объеме по решению Совета SecNet. Суммы, подлежащие к внесению в качестве возмещения причиненного ими ущерба, вносятся на расчетный счет не позднее 10 дней со дня принятия решения.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4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Pr="00F922E9">
        <w:rPr>
          <w:rFonts w:ascii="Times New Roman" w:hAnsi="Times New Roman"/>
          <w:spacing w:val="-6"/>
          <w:sz w:val="24"/>
          <w:szCs w:val="24"/>
        </w:rPr>
        <w:t>4</w:t>
      </w:r>
      <w:r w:rsidRPr="004A4DC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2511F">
        <w:rPr>
          <w:rFonts w:ascii="Times New Roman" w:hAnsi="Times New Roman"/>
          <w:spacing w:val="-6"/>
          <w:sz w:val="24"/>
          <w:szCs w:val="24"/>
        </w:rPr>
        <w:t>Член SecNet, систематически не выполняющий или ненадлежащим образом выполняющий свои обязанности, либо нарушивший принятые на себя обязательства перед SecNet, а также препятствующий своими действием или бездействием нормальной работе SecNet, может быть исключен из нее по решению Совета SecNet.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462730" w:rsidRPr="0082511F" w:rsidRDefault="00462730" w:rsidP="0082511F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82511F">
        <w:rPr>
          <w:rFonts w:ascii="Times New Roman" w:hAnsi="Times New Roman"/>
          <w:b/>
          <w:spacing w:val="-6"/>
          <w:sz w:val="24"/>
          <w:szCs w:val="24"/>
        </w:rPr>
        <w:t>5. Порядок приема и выхода членов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 xml:space="preserve">   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5</w:t>
      </w:r>
      <w:r>
        <w:rPr>
          <w:rFonts w:ascii="Times New Roman" w:hAnsi="Times New Roman"/>
          <w:spacing w:val="-6"/>
          <w:sz w:val="24"/>
          <w:szCs w:val="24"/>
        </w:rPr>
        <w:t>.1.</w:t>
      </w:r>
      <w:r w:rsidRPr="004A4DC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2511F">
        <w:rPr>
          <w:rFonts w:ascii="Times New Roman" w:hAnsi="Times New Roman"/>
          <w:spacing w:val="-6"/>
          <w:sz w:val="24"/>
          <w:szCs w:val="24"/>
        </w:rPr>
        <w:t>SecNet открыта для вступления новых членов.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5</w:t>
      </w:r>
      <w:r>
        <w:rPr>
          <w:rFonts w:ascii="Times New Roman" w:hAnsi="Times New Roman"/>
          <w:spacing w:val="-6"/>
          <w:sz w:val="24"/>
          <w:szCs w:val="24"/>
        </w:rPr>
        <w:t>.2.</w:t>
      </w:r>
      <w:r w:rsidRPr="004A4DC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2511F">
        <w:rPr>
          <w:rFonts w:ascii="Times New Roman" w:hAnsi="Times New Roman"/>
          <w:spacing w:val="-6"/>
          <w:sz w:val="24"/>
          <w:szCs w:val="24"/>
        </w:rPr>
        <w:t>Членами SecNet могут быть любые юридические лица и самостоятельные ученые признавшие Политику SecNet и обосновавшие свои способности внести вклад в реализацию целей и задач, стоящих перед SecNet.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5</w:t>
      </w:r>
      <w:r>
        <w:rPr>
          <w:rFonts w:ascii="Times New Roman" w:hAnsi="Times New Roman"/>
          <w:spacing w:val="-6"/>
          <w:sz w:val="24"/>
          <w:szCs w:val="24"/>
        </w:rPr>
        <w:t>.3.</w:t>
      </w:r>
      <w:r w:rsidRPr="004A4DC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2511F">
        <w:rPr>
          <w:rFonts w:ascii="Times New Roman" w:hAnsi="Times New Roman"/>
          <w:spacing w:val="-6"/>
          <w:sz w:val="24"/>
          <w:szCs w:val="24"/>
        </w:rPr>
        <w:t>Прием нового члена SecNet осуществляется Дирекцией SecNet на основании поданного им заявления на имя Исполнительного директора SecNet. Исполнительный директор собирает заявления от кандидатов в члены SecNET, организует проверку соответствия организации сформированным требованиям, согласовывает анкету организации кандидата с научным руководителем и председателем Совета, после чего организация кандидат становится полноценным Членом SecNet.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5</w:t>
      </w:r>
      <w:r>
        <w:rPr>
          <w:rFonts w:ascii="Times New Roman" w:hAnsi="Times New Roman"/>
          <w:spacing w:val="-6"/>
          <w:sz w:val="24"/>
          <w:szCs w:val="24"/>
        </w:rPr>
        <w:t>.4.</w:t>
      </w:r>
      <w:r w:rsidRPr="004A4DC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2511F">
        <w:rPr>
          <w:rFonts w:ascii="Times New Roman" w:hAnsi="Times New Roman"/>
          <w:spacing w:val="-6"/>
          <w:sz w:val="24"/>
          <w:szCs w:val="24"/>
        </w:rPr>
        <w:t>Заявитель вместе с подачей заявления на включение в состав членов SecNet обязан предоставить анкету организации. Шаблон «Анкета Организации», включающая перечень материально-технической базы Кандидата, участвующей в SecNet представлена в Приложении 2 к настоящей Политике и являющаяся его неотъемлемой частью.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5</w:t>
      </w:r>
      <w:r>
        <w:rPr>
          <w:rFonts w:ascii="Times New Roman" w:hAnsi="Times New Roman"/>
          <w:spacing w:val="-6"/>
          <w:sz w:val="24"/>
          <w:szCs w:val="24"/>
        </w:rPr>
        <w:t>.5.</w:t>
      </w:r>
      <w:r w:rsidRPr="004A4DC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2511F">
        <w:rPr>
          <w:rFonts w:ascii="Times New Roman" w:hAnsi="Times New Roman"/>
          <w:spacing w:val="-6"/>
          <w:sz w:val="24"/>
          <w:szCs w:val="24"/>
        </w:rPr>
        <w:t>Кандидат считается принятым в число членов SecNet после подписания соответствующего протокола Председателем Совета SecNet.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5</w:t>
      </w:r>
      <w:r>
        <w:rPr>
          <w:rFonts w:ascii="Times New Roman" w:hAnsi="Times New Roman"/>
          <w:spacing w:val="-6"/>
          <w:sz w:val="24"/>
          <w:szCs w:val="24"/>
        </w:rPr>
        <w:t>.6.</w:t>
      </w:r>
      <w:r w:rsidRPr="004A4DC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2511F">
        <w:rPr>
          <w:rFonts w:ascii="Times New Roman" w:hAnsi="Times New Roman"/>
          <w:spacing w:val="-6"/>
          <w:sz w:val="24"/>
          <w:szCs w:val="24"/>
        </w:rPr>
        <w:t>Права члена SecNet не могут быть переданы третьим лицам.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5</w:t>
      </w:r>
      <w:r>
        <w:rPr>
          <w:rFonts w:ascii="Times New Roman" w:hAnsi="Times New Roman"/>
          <w:spacing w:val="-6"/>
          <w:sz w:val="24"/>
          <w:szCs w:val="24"/>
        </w:rPr>
        <w:t>.7.</w:t>
      </w:r>
      <w:r w:rsidRPr="004A4DC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2511F">
        <w:rPr>
          <w:rFonts w:ascii="Times New Roman" w:hAnsi="Times New Roman"/>
          <w:spacing w:val="-6"/>
          <w:sz w:val="24"/>
          <w:szCs w:val="24"/>
        </w:rPr>
        <w:t>Выход члена из состава SecNet осуществляется путем подачи письменного  заявления в Дирекцию SecNet. Не позднее трех месяцев после подачи членом заявления о выходе из состава SecNet, SecNet обязана: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5</w:t>
      </w:r>
      <w:r>
        <w:rPr>
          <w:rFonts w:ascii="Times New Roman" w:hAnsi="Times New Roman"/>
          <w:spacing w:val="-6"/>
          <w:sz w:val="24"/>
          <w:szCs w:val="24"/>
        </w:rPr>
        <w:t>.7.1.</w:t>
      </w:r>
      <w:r w:rsidRPr="004A4DC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2511F">
        <w:rPr>
          <w:rFonts w:ascii="Times New Roman" w:hAnsi="Times New Roman"/>
          <w:spacing w:val="-6"/>
          <w:sz w:val="24"/>
          <w:szCs w:val="24"/>
        </w:rPr>
        <w:t>Определить сроки возврата имущества, предоставленного данным членом в пользование SecNet.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5</w:t>
      </w:r>
      <w:r>
        <w:rPr>
          <w:rFonts w:ascii="Times New Roman" w:hAnsi="Times New Roman"/>
          <w:spacing w:val="-6"/>
          <w:sz w:val="24"/>
          <w:szCs w:val="24"/>
        </w:rPr>
        <w:t>.7.2.</w:t>
      </w:r>
      <w:r w:rsidRPr="004A4DC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2511F">
        <w:rPr>
          <w:rFonts w:ascii="Times New Roman" w:hAnsi="Times New Roman"/>
          <w:spacing w:val="-6"/>
          <w:sz w:val="24"/>
          <w:szCs w:val="24"/>
        </w:rPr>
        <w:t>Определить размер и сроки возврата членом имущества, полученного им за счет средств других членов SecNet.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5</w:t>
      </w:r>
      <w:r>
        <w:rPr>
          <w:rFonts w:ascii="Times New Roman" w:hAnsi="Times New Roman"/>
          <w:spacing w:val="-6"/>
          <w:sz w:val="24"/>
          <w:szCs w:val="24"/>
        </w:rPr>
        <w:t>.7.3.</w:t>
      </w:r>
      <w:r w:rsidRPr="004A4DC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2511F">
        <w:rPr>
          <w:rFonts w:ascii="Times New Roman" w:hAnsi="Times New Roman"/>
          <w:spacing w:val="-6"/>
          <w:sz w:val="24"/>
          <w:szCs w:val="24"/>
        </w:rPr>
        <w:t>Установить порядок финансово-кредитных расчетов выбывающего члена по договорам, заключенных с другими членами SecNet.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5</w:t>
      </w:r>
      <w:r>
        <w:rPr>
          <w:rFonts w:ascii="Times New Roman" w:hAnsi="Times New Roman"/>
          <w:spacing w:val="-6"/>
          <w:sz w:val="24"/>
          <w:szCs w:val="24"/>
        </w:rPr>
        <w:t>.7.4.</w:t>
      </w:r>
      <w:r w:rsidRPr="004A4DC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2511F">
        <w:rPr>
          <w:rFonts w:ascii="Times New Roman" w:hAnsi="Times New Roman"/>
          <w:spacing w:val="-6"/>
          <w:sz w:val="24"/>
          <w:szCs w:val="24"/>
        </w:rPr>
        <w:t>Определить порядок выполнения членом принятых на себя ранее обязательств по отношению к другим членам и SecNet в целом.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5</w:t>
      </w:r>
      <w:r>
        <w:rPr>
          <w:rFonts w:ascii="Times New Roman" w:hAnsi="Times New Roman"/>
          <w:spacing w:val="-6"/>
          <w:sz w:val="24"/>
          <w:szCs w:val="24"/>
        </w:rPr>
        <w:t>.7.5.</w:t>
      </w:r>
      <w:r w:rsidRPr="004A4DC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2511F">
        <w:rPr>
          <w:rFonts w:ascii="Times New Roman" w:hAnsi="Times New Roman"/>
          <w:spacing w:val="-6"/>
          <w:sz w:val="24"/>
          <w:szCs w:val="24"/>
        </w:rPr>
        <w:t>Решить иные вопросы, связанные с выходом члена из SecNet.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5</w:t>
      </w:r>
      <w:r>
        <w:rPr>
          <w:rFonts w:ascii="Times New Roman" w:hAnsi="Times New Roman"/>
          <w:spacing w:val="-6"/>
          <w:sz w:val="24"/>
          <w:szCs w:val="24"/>
        </w:rPr>
        <w:t>.7.6.</w:t>
      </w:r>
      <w:r w:rsidRPr="004A4DC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2511F">
        <w:rPr>
          <w:rFonts w:ascii="Times New Roman" w:hAnsi="Times New Roman"/>
          <w:spacing w:val="-6"/>
          <w:sz w:val="24"/>
          <w:szCs w:val="24"/>
        </w:rPr>
        <w:t>После решения перечисленных выше вопросов, на ближайшем Совете SecNet утверждается решение о выведении из состава SecNet заявителя.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5.8.</w:t>
      </w:r>
      <w:r w:rsidRPr="004A4DC6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В</w:t>
      </w:r>
      <w:r w:rsidRPr="004A4DC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2511F">
        <w:rPr>
          <w:rFonts w:ascii="Times New Roman" w:hAnsi="Times New Roman"/>
          <w:spacing w:val="-6"/>
          <w:sz w:val="24"/>
          <w:szCs w:val="24"/>
        </w:rPr>
        <w:t xml:space="preserve">SecNet предусмотрено почетное членство для представителей законодательной и исполнительной власти, государственных учреждений, представителей средств массовой информации и других российских и зарубежных организаций, внесших большой вклад в развитии деятельности SecNet.  </w:t>
      </w:r>
    </w:p>
    <w:p w:rsidR="00462730" w:rsidRPr="00405D45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462730" w:rsidRPr="0082511F" w:rsidRDefault="00462730" w:rsidP="0082511F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82511F">
        <w:rPr>
          <w:rFonts w:ascii="Times New Roman" w:hAnsi="Times New Roman"/>
          <w:b/>
          <w:spacing w:val="-6"/>
          <w:sz w:val="24"/>
          <w:szCs w:val="24"/>
        </w:rPr>
        <w:t>6. Опубликование, права собственности и использование результатов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6</w:t>
      </w:r>
      <w:r>
        <w:rPr>
          <w:rFonts w:ascii="Times New Roman" w:hAnsi="Times New Roman"/>
          <w:spacing w:val="-6"/>
          <w:sz w:val="24"/>
          <w:szCs w:val="24"/>
        </w:rPr>
        <w:t>.1.</w:t>
      </w:r>
      <w:r w:rsidRPr="004A4DC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2511F">
        <w:rPr>
          <w:rFonts w:ascii="Times New Roman" w:hAnsi="Times New Roman"/>
          <w:spacing w:val="-6"/>
          <w:sz w:val="24"/>
          <w:szCs w:val="24"/>
        </w:rPr>
        <w:t>Права на полученную интеллектуальную собственность регулируются нормами международного права и законодательством Российской Федерации в сфере авторских прав, и в рамках настоящего Соглашения включают следующие основные положения: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6</w:t>
      </w:r>
      <w:r>
        <w:rPr>
          <w:rFonts w:ascii="Times New Roman" w:hAnsi="Times New Roman"/>
          <w:spacing w:val="-6"/>
          <w:sz w:val="24"/>
          <w:szCs w:val="24"/>
        </w:rPr>
        <w:t>.1.1.</w:t>
      </w:r>
      <w:r w:rsidRPr="004A4DC6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 w:rsidRPr="0082511F">
        <w:rPr>
          <w:rFonts w:ascii="Times New Roman" w:hAnsi="Times New Roman"/>
          <w:spacing w:val="-6"/>
          <w:sz w:val="24"/>
          <w:szCs w:val="24"/>
        </w:rPr>
        <w:t>обственник результатов НИР и ОКР, полученных при выполнении работ по заключенным и оплаченным договорам, определяется договором выполненных работ;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6</w:t>
      </w:r>
      <w:r>
        <w:rPr>
          <w:rFonts w:ascii="Times New Roman" w:hAnsi="Times New Roman"/>
          <w:spacing w:val="-6"/>
          <w:sz w:val="24"/>
          <w:szCs w:val="24"/>
        </w:rPr>
        <w:t>.1.2.</w:t>
      </w:r>
      <w:r w:rsidRPr="004A4DC6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Р</w:t>
      </w:r>
      <w:r w:rsidRPr="0082511F">
        <w:rPr>
          <w:rFonts w:ascii="Times New Roman" w:hAnsi="Times New Roman"/>
          <w:spacing w:val="-6"/>
          <w:sz w:val="24"/>
          <w:szCs w:val="24"/>
        </w:rPr>
        <w:t>езультаты совместной работы Сторон при совместно финансируемых НИР и ОКР предоставляются обеим Сторонам, при этом каждая из Сторон берет на себя обязательство не передавать третьей Стороне и не публиковать результаты совместной работы и образцы, полученные от другой Стороны, за исключением тех случаев, когда на это получено предварительное согласие другой Стороны;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6</w:t>
      </w:r>
      <w:r>
        <w:rPr>
          <w:rFonts w:ascii="Times New Roman" w:hAnsi="Times New Roman"/>
          <w:spacing w:val="-6"/>
          <w:sz w:val="24"/>
          <w:szCs w:val="24"/>
        </w:rPr>
        <w:t>.1.3.</w:t>
      </w:r>
      <w:r w:rsidRPr="004A4DC6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Е</w:t>
      </w:r>
      <w:r w:rsidRPr="0082511F">
        <w:rPr>
          <w:rFonts w:ascii="Times New Roman" w:hAnsi="Times New Roman"/>
          <w:spacing w:val="-6"/>
          <w:sz w:val="24"/>
          <w:szCs w:val="24"/>
        </w:rPr>
        <w:t>сли результаты совместной работы Сторон при совместно финансируемых НИР и ОКР содержат, по мнению одной из Сторон, объект интеллектуальной собственности (изобретение, технология и др.), который может быть зарегистрирован в патентных ведомствах России и других государств, Стороны осуществляют защиту интеллектуальной собственности в России и на территории этих государств с учетом вклада каждой из Сторон;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6.1.4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Pr="004A4DC6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А</w:t>
      </w:r>
      <w:r w:rsidRPr="0082511F">
        <w:rPr>
          <w:rFonts w:ascii="Times New Roman" w:hAnsi="Times New Roman"/>
          <w:spacing w:val="-6"/>
          <w:sz w:val="24"/>
          <w:szCs w:val="24"/>
        </w:rPr>
        <w:t>втором патента является автор разработки, независимо от Стороны;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6</w:t>
      </w:r>
      <w:r>
        <w:rPr>
          <w:rFonts w:ascii="Times New Roman" w:hAnsi="Times New Roman"/>
          <w:spacing w:val="-6"/>
          <w:sz w:val="24"/>
          <w:szCs w:val="24"/>
        </w:rPr>
        <w:t>.1.5.</w:t>
      </w:r>
      <w:r w:rsidRPr="004A4DC6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Р</w:t>
      </w:r>
      <w:r w:rsidRPr="0082511F">
        <w:rPr>
          <w:rFonts w:ascii="Times New Roman" w:hAnsi="Times New Roman"/>
          <w:spacing w:val="-6"/>
          <w:sz w:val="24"/>
          <w:szCs w:val="24"/>
        </w:rPr>
        <w:t>езультаты совместной работы Сторон при совместно финансируемых НИР и ОКР, которые, будучи «Ноу-хау», признаются коммерческой тайной для одной из Сторон, и обнародование которых способно причинить большой экономический вред интересам этой Стороны, не подлежат обнародованию и распространению, а дальнейшее их использование происходит на договорной основе;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6</w:t>
      </w:r>
      <w:r>
        <w:rPr>
          <w:rFonts w:ascii="Times New Roman" w:hAnsi="Times New Roman"/>
          <w:spacing w:val="-6"/>
          <w:sz w:val="24"/>
          <w:szCs w:val="24"/>
        </w:rPr>
        <w:t>.1.6.</w:t>
      </w:r>
      <w:r w:rsidRPr="004A4DC6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П</w:t>
      </w:r>
      <w:r w:rsidRPr="0082511F">
        <w:rPr>
          <w:rFonts w:ascii="Times New Roman" w:hAnsi="Times New Roman"/>
          <w:spacing w:val="-6"/>
          <w:sz w:val="24"/>
          <w:szCs w:val="24"/>
        </w:rPr>
        <w:t>ри возникновении разногласий между Сторонами по вопросам защиты интеллектуальной собственности и авторских прав, Стороны будут разрешать их в соответствии с нормами международного права и законодательством Российской Федерации.</w:t>
      </w:r>
    </w:p>
    <w:p w:rsidR="00462730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9F7040">
        <w:rPr>
          <w:rFonts w:ascii="Times New Roman" w:hAnsi="Times New Roman"/>
          <w:spacing w:val="-6"/>
          <w:sz w:val="24"/>
          <w:szCs w:val="24"/>
        </w:rPr>
        <w:t>6.2. Публикации, документирующие совместные работы, могут быть подготовлены либо одной Стороной, либо совместно, при условии, что обе Стороны имеют возможность ознакомиться с рукописями до публикации.</w:t>
      </w:r>
      <w:r w:rsidRPr="0082511F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462730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321BD9">
        <w:rPr>
          <w:rFonts w:ascii="Times New Roman" w:hAnsi="Times New Roman"/>
          <w:spacing w:val="-6"/>
          <w:sz w:val="24"/>
          <w:szCs w:val="24"/>
        </w:rPr>
        <w:t>6.2.1. Публикации, подготовленные по результатам работ, выполненных на объектах «Мегаустановки», в обязательном порядке должны содержать  упоминание инфраструктурных объектов и аффиляцию на организацию, предоставившую доступ</w:t>
      </w:r>
      <w:r>
        <w:rPr>
          <w:rFonts w:ascii="Times New Roman" w:hAnsi="Times New Roman"/>
          <w:spacing w:val="-6"/>
          <w:sz w:val="24"/>
          <w:szCs w:val="24"/>
        </w:rPr>
        <w:t xml:space="preserve"> для проведения исследований.  </w:t>
      </w:r>
      <w:bookmarkStart w:id="0" w:name="_GoBack"/>
      <w:bookmarkEnd w:id="0"/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Р</w:t>
      </w:r>
      <w:r w:rsidRPr="0082511F">
        <w:rPr>
          <w:rFonts w:ascii="Times New Roman" w:hAnsi="Times New Roman"/>
          <w:spacing w:val="-6"/>
          <w:sz w:val="24"/>
          <w:szCs w:val="24"/>
        </w:rPr>
        <w:t>ешения, связанные с авторством, обзором докладов, и другими условиями и обстоятельствами, будут обсуждаться в ходе подготовки реализации договоренностей, ссылающихся на настоящий меморандум.</w:t>
      </w:r>
      <w:r w:rsidRPr="0082511F">
        <w:rPr>
          <w:rFonts w:ascii="Times New Roman" w:hAnsi="Times New Roman"/>
          <w:spacing w:val="-6"/>
          <w:sz w:val="24"/>
          <w:szCs w:val="24"/>
        </w:rPr>
        <w:tab/>
        <w:t xml:space="preserve"> 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2511F">
        <w:rPr>
          <w:rFonts w:ascii="Times New Roman" w:hAnsi="Times New Roman"/>
          <w:spacing w:val="-6"/>
          <w:sz w:val="24"/>
          <w:szCs w:val="24"/>
        </w:rPr>
        <w:t>6.3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Pr="004A4DC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2511F">
        <w:rPr>
          <w:rFonts w:ascii="Times New Roman" w:hAnsi="Times New Roman"/>
          <w:spacing w:val="-6"/>
          <w:sz w:val="24"/>
          <w:szCs w:val="24"/>
        </w:rPr>
        <w:t>Если случаются разногласия в точках зрения, необходимо приложить усилия для их устранения. Тем не менее, это не является препятствием для любой из сторон для публикации данных или информации, если она предполагает полную ответственность и засчитывает соответствующие заслуги другой стороне. Участники SecNet не будут делать редакционные изменения в частях совместных документов, составленных другой Стороной без полного согласия и ведома другой Стороны.</w:t>
      </w:r>
    </w:p>
    <w:p w:rsidR="00462730" w:rsidRPr="0082511F" w:rsidRDefault="00462730" w:rsidP="0082511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9F7040">
        <w:rPr>
          <w:rFonts w:ascii="Times New Roman" w:hAnsi="Times New Roman"/>
          <w:spacing w:val="-6"/>
          <w:sz w:val="24"/>
          <w:szCs w:val="24"/>
        </w:rPr>
        <w:t>6.4. Стороны соглашаются, что взаимное цитирование является взаимовыгодным, и Стороны будут делать все возможное, чтобы гарантировать, что соответствующие ссылки на автора, в том числе с использованием, с разрешения, официальных визуальных идентификаторов любой из Сторон, будут делаться на работу, выполненную в рамках настоящего Меморандума. Реклама и общественные информационные продукты, в том числе пресс-релизы, доклады, информационные документы и другие информационные продукты подлежат тем же условиям, что и другие публикации, указанные выше.</w:t>
      </w:r>
    </w:p>
    <w:sectPr w:rsidR="00462730" w:rsidRPr="0082511F" w:rsidSect="00D719D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730" w:rsidRDefault="00462730" w:rsidP="00D417B8">
      <w:pPr>
        <w:spacing w:after="0" w:line="240" w:lineRule="auto"/>
      </w:pPr>
      <w:r>
        <w:separator/>
      </w:r>
    </w:p>
  </w:endnote>
  <w:endnote w:type="continuationSeparator" w:id="0">
    <w:p w:rsidR="00462730" w:rsidRDefault="00462730" w:rsidP="00D4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730" w:rsidRDefault="00462730">
    <w:pPr>
      <w:pStyle w:val="Footer"/>
      <w:jc w:val="right"/>
    </w:pPr>
    <w:fldSimple w:instr="PAGE   \* MERGEFORMAT">
      <w:r>
        <w:rPr>
          <w:noProof/>
        </w:rPr>
        <w:t>6</w:t>
      </w:r>
    </w:fldSimple>
  </w:p>
  <w:p w:rsidR="00462730" w:rsidRDefault="004627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730" w:rsidRDefault="00462730" w:rsidP="00D417B8">
      <w:pPr>
        <w:spacing w:after="0" w:line="240" w:lineRule="auto"/>
      </w:pPr>
      <w:r>
        <w:separator/>
      </w:r>
    </w:p>
  </w:footnote>
  <w:footnote w:type="continuationSeparator" w:id="0">
    <w:p w:rsidR="00462730" w:rsidRDefault="00462730" w:rsidP="00D41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BC6"/>
    <w:multiLevelType w:val="multilevel"/>
    <w:tmpl w:val="653AC5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71C"/>
    <w:rsid w:val="00041103"/>
    <w:rsid w:val="00085491"/>
    <w:rsid w:val="000A3548"/>
    <w:rsid w:val="00127610"/>
    <w:rsid w:val="001454F6"/>
    <w:rsid w:val="001850A1"/>
    <w:rsid w:val="00263AA5"/>
    <w:rsid w:val="002872FB"/>
    <w:rsid w:val="00321BD9"/>
    <w:rsid w:val="0035113D"/>
    <w:rsid w:val="0038408C"/>
    <w:rsid w:val="003D38C7"/>
    <w:rsid w:val="00405D45"/>
    <w:rsid w:val="004235E5"/>
    <w:rsid w:val="00452A40"/>
    <w:rsid w:val="00462730"/>
    <w:rsid w:val="004A4DC6"/>
    <w:rsid w:val="004A5828"/>
    <w:rsid w:val="004A7146"/>
    <w:rsid w:val="004F1E0F"/>
    <w:rsid w:val="006764A4"/>
    <w:rsid w:val="006A643C"/>
    <w:rsid w:val="0070171C"/>
    <w:rsid w:val="007805B7"/>
    <w:rsid w:val="007E6B10"/>
    <w:rsid w:val="0082511F"/>
    <w:rsid w:val="00894E4B"/>
    <w:rsid w:val="008D2EF3"/>
    <w:rsid w:val="009F07CA"/>
    <w:rsid w:val="009F7040"/>
    <w:rsid w:val="00A80FF8"/>
    <w:rsid w:val="00B83720"/>
    <w:rsid w:val="00BA28C5"/>
    <w:rsid w:val="00BC6F5F"/>
    <w:rsid w:val="00BD43D3"/>
    <w:rsid w:val="00C67B57"/>
    <w:rsid w:val="00CC5D59"/>
    <w:rsid w:val="00CF193B"/>
    <w:rsid w:val="00CF2EDE"/>
    <w:rsid w:val="00D417B8"/>
    <w:rsid w:val="00D719DB"/>
    <w:rsid w:val="00DF1608"/>
    <w:rsid w:val="00DF6501"/>
    <w:rsid w:val="00E44A58"/>
    <w:rsid w:val="00EA3E1A"/>
    <w:rsid w:val="00F9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0A354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354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354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354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354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A354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354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A354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A3548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A354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354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354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A3548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A3548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A3548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A3548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A3548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A3548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A3548"/>
    <w:rPr>
      <w:rFonts w:ascii="Cambria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rsid w:val="00D4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17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4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17B8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0A3548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0A354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A354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A35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A354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0A354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A3548"/>
    <w:rPr>
      <w:rFonts w:cs="Times New Roman"/>
      <w:i/>
      <w:iCs/>
    </w:rPr>
  </w:style>
  <w:style w:type="paragraph" w:styleId="NoSpacing">
    <w:name w:val="No Spacing"/>
    <w:uiPriority w:val="99"/>
    <w:qFormat/>
    <w:rsid w:val="000A3548"/>
    <w:rPr>
      <w:lang w:eastAsia="en-US"/>
    </w:rPr>
  </w:style>
  <w:style w:type="paragraph" w:styleId="ListParagraph">
    <w:name w:val="List Paragraph"/>
    <w:basedOn w:val="Normal"/>
    <w:uiPriority w:val="99"/>
    <w:qFormat/>
    <w:rsid w:val="000A35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A3548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0A3548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A354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A3548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0A3548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0A3548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0A3548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0A3548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0A3548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0A354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08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5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2862</Words>
  <Characters>16314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Политика Сети</dc:title>
  <dc:subject/>
  <dc:creator>user</dc:creator>
  <cp:keywords/>
  <dc:description/>
  <cp:lastModifiedBy>Olga Morozova</cp:lastModifiedBy>
  <cp:revision>2</cp:revision>
  <cp:lastPrinted>2017-02-14T11:08:00Z</cp:lastPrinted>
  <dcterms:created xsi:type="dcterms:W3CDTF">2017-03-06T02:42:00Z</dcterms:created>
  <dcterms:modified xsi:type="dcterms:W3CDTF">2017-03-06T02:42:00Z</dcterms:modified>
</cp:coreProperties>
</file>